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41" w:rsidRPr="00036DE3" w:rsidRDefault="00036DE3" w:rsidP="00036DE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DE3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МИНИСТЕРСТВО СЕЛЬСКОГО ХОЗЯЙСТВА РОССИЙСКОЙ ФЕДЕРАЦИИ</w:t>
      </w:r>
    </w:p>
    <w:p w:rsidR="00C56541" w:rsidRPr="00036DE3" w:rsidRDefault="00036DE3" w:rsidP="00036D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6"/>
          <w:szCs w:val="26"/>
          <w:lang w:bidi="en-US"/>
        </w:rPr>
      </w:pPr>
      <w:r w:rsidRPr="00036DE3">
        <w:rPr>
          <w:rFonts w:ascii="Times New Roman" w:eastAsia="Times New Roman" w:hAnsi="Times New Roman" w:cs="Times New Roman"/>
          <w:bCs/>
          <w:kern w:val="32"/>
          <w:sz w:val="26"/>
          <w:szCs w:val="26"/>
          <w:lang w:bidi="en-US"/>
        </w:rPr>
        <w:t>ФЕДЕРАЛЬНОЕ ГОСУДАРСТВЕННОЕ БЮДЖЕТНОЕ ОБРАЗОВАТЕЛЬНОЕ УЧРЕЖДЕНИЕ ВЫСШЕГО ОБРАЗОВАНИЯ</w:t>
      </w:r>
    </w:p>
    <w:p w:rsidR="00C56541" w:rsidRPr="00036DE3" w:rsidRDefault="00036DE3" w:rsidP="00036D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6"/>
          <w:szCs w:val="26"/>
          <w:lang w:bidi="en-US"/>
        </w:rPr>
      </w:pPr>
      <w:r w:rsidRPr="00036DE3">
        <w:rPr>
          <w:rFonts w:ascii="Times New Roman" w:eastAsia="Times New Roman" w:hAnsi="Times New Roman" w:cs="Times New Roman"/>
          <w:bCs/>
          <w:kern w:val="32"/>
          <w:sz w:val="26"/>
          <w:szCs w:val="26"/>
          <w:lang w:bidi="en-US"/>
        </w:rPr>
        <w:t>СТАВРОПОЛЬСКИЙ ГОСУДАРСТВЕННЫЙ АГРАРНЫЙ УНИВЕРСИТЕТ</w:t>
      </w:r>
    </w:p>
    <w:p w:rsidR="00D67B0D" w:rsidRPr="00036DE3" w:rsidRDefault="00D67B0D" w:rsidP="00036D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B0D" w:rsidRDefault="00D67B0D" w:rsidP="00036D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DE3" w:rsidRPr="00036DE3" w:rsidRDefault="00036DE3" w:rsidP="00036D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B0D" w:rsidRPr="00036DE3" w:rsidRDefault="00D67B0D" w:rsidP="00036D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B0D" w:rsidRPr="00036DE3" w:rsidRDefault="00D67B0D" w:rsidP="00036DE3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36DE3">
        <w:rPr>
          <w:rFonts w:ascii="Times New Roman" w:hAnsi="Times New Roman" w:cs="Times New Roman"/>
          <w:sz w:val="26"/>
          <w:szCs w:val="26"/>
        </w:rPr>
        <w:t>Кафедра агрохимии и физиологии растений</w:t>
      </w:r>
    </w:p>
    <w:p w:rsidR="00D67B0D" w:rsidRPr="00036DE3" w:rsidRDefault="00D67B0D" w:rsidP="00036DE3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67B0D" w:rsidRDefault="00D67B0D" w:rsidP="00036DE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36DE3" w:rsidRPr="00036DE3" w:rsidRDefault="00036DE3" w:rsidP="00036DE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7B0D" w:rsidRPr="00036DE3" w:rsidRDefault="00D67B0D" w:rsidP="00036DE3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6D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МЕТОДИЧЕСКИЕ УКАЗАНИЯ ДЛЯ ВЫПОЛНЕНИЯ</w:t>
      </w:r>
    </w:p>
    <w:p w:rsidR="00D67B0D" w:rsidRPr="00036DE3" w:rsidRDefault="00D67B0D" w:rsidP="00036DE3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36D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КУРСОВОГО ПРОЕКТА ПО ДИСЦИПЛИНЕ «АГРОХИМИЯ»</w:t>
      </w:r>
    </w:p>
    <w:p w:rsidR="00D67B0D" w:rsidRPr="00036DE3" w:rsidRDefault="00D67B0D" w:rsidP="00036DE3">
      <w:pPr>
        <w:tabs>
          <w:tab w:val="left" w:pos="0"/>
          <w:tab w:val="left" w:pos="360"/>
          <w:tab w:val="left" w:pos="54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36D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тему: «Проектирование системы удобрения сельскохозяйственных культур в севообороте хозяйства»</w:t>
      </w:r>
    </w:p>
    <w:p w:rsidR="00D67B0D" w:rsidRPr="00036DE3" w:rsidRDefault="00D67B0D" w:rsidP="00036DE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1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студентов</w:t>
      </w:r>
      <w:r w:rsidR="00036DE3" w:rsidRPr="002D61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36DE3" w:rsidRPr="002D6122">
        <w:rPr>
          <w:rFonts w:ascii="Times New Roman" w:hAnsi="Times New Roman" w:cs="Times New Roman"/>
          <w:b/>
          <w:sz w:val="26"/>
          <w:szCs w:val="26"/>
        </w:rPr>
        <w:t>3 курса факультета агробиологии и земельных ресурсов</w:t>
      </w:r>
      <w:r w:rsidRPr="002D61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об</w:t>
      </w:r>
      <w:r w:rsidRPr="002D61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2D61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чающихся по направлению 35.03.04 - «Агрономия»  (профиль «Агрономия»,</w:t>
      </w:r>
      <w:r w:rsidRPr="00036D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«Технология производства продукции растениеводства», «Защита растений», «Плодоовощеводство»)</w:t>
      </w:r>
    </w:p>
    <w:p w:rsidR="00D67B0D" w:rsidRPr="00036DE3" w:rsidRDefault="00D67B0D" w:rsidP="00036DE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7B0D" w:rsidRPr="00036DE3" w:rsidRDefault="00D67B0D" w:rsidP="00036DE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7B0D" w:rsidRPr="00036DE3" w:rsidRDefault="00D67B0D" w:rsidP="00036DE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7B0D" w:rsidRPr="00036DE3" w:rsidRDefault="00D67B0D" w:rsidP="00036DE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7B0D" w:rsidRPr="00036DE3" w:rsidRDefault="00D67B0D" w:rsidP="00036DE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7B0D" w:rsidRPr="00036DE3" w:rsidRDefault="00D67B0D" w:rsidP="00036DE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7B0D" w:rsidRPr="00036DE3" w:rsidRDefault="00D67B0D" w:rsidP="00036DE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7B0D" w:rsidRPr="00036DE3" w:rsidRDefault="00D67B0D" w:rsidP="00036DE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7B0D" w:rsidRPr="00036DE3" w:rsidRDefault="00D67B0D" w:rsidP="00036DE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7B0D" w:rsidRPr="00036DE3" w:rsidRDefault="00D67B0D" w:rsidP="00036DE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7B0D" w:rsidRPr="00036DE3" w:rsidRDefault="00D67B0D" w:rsidP="00036DE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7B0D" w:rsidRPr="00036DE3" w:rsidRDefault="00D67B0D" w:rsidP="00036DE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7B0D" w:rsidRPr="00036DE3" w:rsidRDefault="00D67B0D" w:rsidP="00036DE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7B0D" w:rsidRPr="00036DE3" w:rsidRDefault="00D67B0D" w:rsidP="00036DE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7B0D" w:rsidRPr="00CF57A4" w:rsidRDefault="00D67B0D" w:rsidP="00036D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DE3">
        <w:rPr>
          <w:rFonts w:ascii="Times New Roman" w:hAnsi="Times New Roman" w:cs="Times New Roman"/>
          <w:sz w:val="26"/>
          <w:szCs w:val="26"/>
        </w:rPr>
        <w:t>Ставрополь – 2020</w:t>
      </w:r>
      <w:r>
        <w:rPr>
          <w:b/>
          <w:bCs/>
          <w:sz w:val="24"/>
          <w:szCs w:val="24"/>
        </w:rPr>
        <w:br w:type="page"/>
      </w:r>
    </w:p>
    <w:p w:rsidR="00D67B0D" w:rsidRPr="00036DE3" w:rsidRDefault="00D67B0D" w:rsidP="0003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red"/>
          <w:lang w:eastAsia="ru-RU"/>
        </w:rPr>
      </w:pPr>
      <w:r w:rsidRPr="00036DE3">
        <w:rPr>
          <w:rFonts w:ascii="Times New Roman" w:eastAsia="Times New Roman" w:hAnsi="Times New Roman" w:cs="Times New Roman"/>
          <w:b/>
          <w:sz w:val="24"/>
          <w:szCs w:val="24"/>
          <w:highlight w:val="red"/>
          <w:lang w:eastAsia="ru-RU"/>
        </w:rPr>
        <w:lastRenderedPageBreak/>
        <w:t>УДК 63:54</w:t>
      </w:r>
    </w:p>
    <w:p w:rsidR="00D67B0D" w:rsidRPr="00036DE3" w:rsidRDefault="00D67B0D" w:rsidP="0003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red"/>
          <w:lang w:eastAsia="ru-RU"/>
        </w:rPr>
      </w:pPr>
      <w:r w:rsidRPr="00036DE3">
        <w:rPr>
          <w:rFonts w:ascii="Times New Roman" w:eastAsia="Times New Roman" w:hAnsi="Times New Roman" w:cs="Times New Roman"/>
          <w:b/>
          <w:sz w:val="24"/>
          <w:szCs w:val="24"/>
          <w:highlight w:val="red"/>
          <w:lang w:eastAsia="ru-RU"/>
        </w:rPr>
        <w:t>ББК 40.4я7</w:t>
      </w:r>
    </w:p>
    <w:p w:rsidR="00D67B0D" w:rsidRPr="004E5569" w:rsidRDefault="00D67B0D" w:rsidP="0003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DE3">
        <w:rPr>
          <w:rFonts w:ascii="Times New Roman" w:eastAsia="Times New Roman" w:hAnsi="Times New Roman" w:cs="Times New Roman"/>
          <w:b/>
          <w:sz w:val="24"/>
          <w:szCs w:val="24"/>
          <w:highlight w:val="red"/>
          <w:lang w:eastAsia="ru-RU"/>
        </w:rPr>
        <w:t xml:space="preserve">         Л 12</w:t>
      </w:r>
    </w:p>
    <w:p w:rsidR="00D67B0D" w:rsidRPr="004E5569" w:rsidRDefault="00D67B0D" w:rsidP="00036DE3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5569">
        <w:rPr>
          <w:rFonts w:ascii="Times New Roman" w:hAnsi="Times New Roman" w:cs="Times New Roman"/>
          <w:i/>
          <w:sz w:val="24"/>
          <w:szCs w:val="24"/>
        </w:rPr>
        <w:t>Печатается по решению методической комиссии факультета</w:t>
      </w:r>
    </w:p>
    <w:p w:rsidR="00D67B0D" w:rsidRPr="004E5569" w:rsidRDefault="00D67B0D" w:rsidP="00036DE3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5569">
        <w:rPr>
          <w:rFonts w:ascii="Times New Roman" w:hAnsi="Times New Roman" w:cs="Times New Roman"/>
          <w:i/>
          <w:sz w:val="24"/>
          <w:szCs w:val="24"/>
        </w:rPr>
        <w:t>Ставропольского государственного   аграрного университета</w:t>
      </w:r>
    </w:p>
    <w:p w:rsidR="00D67B0D" w:rsidRPr="004E5569" w:rsidRDefault="00D67B0D" w:rsidP="00036DE3">
      <w:pPr>
        <w:pStyle w:val="a7"/>
        <w:shd w:val="clear" w:color="auto" w:fill="auto"/>
        <w:jc w:val="both"/>
        <w:rPr>
          <w:bCs/>
          <w:caps/>
          <w:sz w:val="24"/>
          <w:szCs w:val="24"/>
        </w:rPr>
      </w:pPr>
    </w:p>
    <w:p w:rsidR="00D67B0D" w:rsidRPr="004E5569" w:rsidRDefault="00D67B0D" w:rsidP="00036DE3">
      <w:pPr>
        <w:pStyle w:val="a7"/>
        <w:shd w:val="clear" w:color="auto" w:fill="auto"/>
        <w:ind w:firstLine="708"/>
        <w:rPr>
          <w:b w:val="0"/>
          <w:bCs/>
          <w:sz w:val="24"/>
          <w:szCs w:val="24"/>
        </w:rPr>
      </w:pPr>
      <w:r w:rsidRPr="004E5569">
        <w:rPr>
          <w:bCs/>
          <w:sz w:val="24"/>
          <w:szCs w:val="24"/>
        </w:rPr>
        <w:t>Рецензенты</w:t>
      </w:r>
      <w:r w:rsidRPr="004E5569">
        <w:rPr>
          <w:b w:val="0"/>
          <w:bCs/>
          <w:sz w:val="24"/>
          <w:szCs w:val="24"/>
        </w:rPr>
        <w:t>:</w:t>
      </w:r>
      <w:r w:rsidRPr="004E5569">
        <w:rPr>
          <w:b w:val="0"/>
          <w:bCs/>
          <w:i/>
          <w:sz w:val="24"/>
          <w:szCs w:val="24"/>
        </w:rPr>
        <w:t xml:space="preserve"> </w:t>
      </w:r>
      <w:r w:rsidRPr="004E5569">
        <w:rPr>
          <w:b w:val="0"/>
          <w:bCs/>
          <w:sz w:val="24"/>
          <w:szCs w:val="24"/>
        </w:rPr>
        <w:t>доктор сельскохозяйственных наук, профессор</w:t>
      </w:r>
    </w:p>
    <w:p w:rsidR="00D67B0D" w:rsidRPr="004E5569" w:rsidRDefault="00D67B0D" w:rsidP="00036DE3">
      <w:pPr>
        <w:pStyle w:val="a7"/>
        <w:shd w:val="clear" w:color="auto" w:fill="auto"/>
        <w:ind w:firstLine="708"/>
        <w:rPr>
          <w:b w:val="0"/>
          <w:bCs/>
          <w:sz w:val="24"/>
          <w:szCs w:val="24"/>
        </w:rPr>
      </w:pPr>
      <w:r w:rsidRPr="004E5569">
        <w:rPr>
          <w:b w:val="0"/>
          <w:bCs/>
          <w:sz w:val="24"/>
          <w:szCs w:val="24"/>
        </w:rPr>
        <w:t>Гребенников В.Г.;</w:t>
      </w:r>
    </w:p>
    <w:p w:rsidR="00D67B0D" w:rsidRPr="004E5569" w:rsidRDefault="00D67B0D" w:rsidP="00036DE3">
      <w:pPr>
        <w:pStyle w:val="a7"/>
        <w:shd w:val="clear" w:color="auto" w:fill="auto"/>
        <w:ind w:firstLine="708"/>
        <w:rPr>
          <w:b w:val="0"/>
          <w:bCs/>
          <w:sz w:val="24"/>
          <w:szCs w:val="24"/>
        </w:rPr>
      </w:pPr>
      <w:r w:rsidRPr="004E5569">
        <w:rPr>
          <w:b w:val="0"/>
          <w:bCs/>
          <w:sz w:val="24"/>
          <w:szCs w:val="24"/>
        </w:rPr>
        <w:t>доктор сельскохозяйственных наук, профессор</w:t>
      </w:r>
    </w:p>
    <w:p w:rsidR="00D67B0D" w:rsidRPr="004E5569" w:rsidRDefault="00D67B0D" w:rsidP="00036DE3">
      <w:pPr>
        <w:pStyle w:val="a7"/>
        <w:shd w:val="clear" w:color="auto" w:fill="auto"/>
        <w:ind w:firstLine="708"/>
        <w:rPr>
          <w:b w:val="0"/>
          <w:bCs/>
          <w:sz w:val="24"/>
          <w:szCs w:val="24"/>
        </w:rPr>
      </w:pPr>
      <w:r w:rsidRPr="004E5569">
        <w:rPr>
          <w:b w:val="0"/>
          <w:bCs/>
          <w:sz w:val="24"/>
          <w:szCs w:val="24"/>
        </w:rPr>
        <w:t>В.С. Цховребов</w:t>
      </w:r>
    </w:p>
    <w:p w:rsidR="00D67B0D" w:rsidRPr="004E5569" w:rsidRDefault="00D67B0D" w:rsidP="00036DE3">
      <w:pPr>
        <w:pStyle w:val="a7"/>
        <w:shd w:val="clear" w:color="auto" w:fill="auto"/>
        <w:ind w:firstLine="708"/>
        <w:jc w:val="both"/>
        <w:rPr>
          <w:b w:val="0"/>
          <w:bCs/>
          <w:caps/>
          <w:sz w:val="24"/>
          <w:szCs w:val="24"/>
        </w:rPr>
      </w:pPr>
    </w:p>
    <w:p w:rsidR="00D67B0D" w:rsidRPr="004E5569" w:rsidRDefault="00D67B0D" w:rsidP="00036DE3">
      <w:pPr>
        <w:pStyle w:val="a7"/>
        <w:shd w:val="clear" w:color="auto" w:fill="auto"/>
        <w:rPr>
          <w:bCs/>
          <w:caps/>
          <w:sz w:val="24"/>
          <w:szCs w:val="24"/>
        </w:rPr>
      </w:pPr>
      <w:r w:rsidRPr="004E5569">
        <w:rPr>
          <w:bCs/>
          <w:sz w:val="24"/>
          <w:szCs w:val="24"/>
        </w:rPr>
        <w:t>Составители:</w:t>
      </w:r>
    </w:p>
    <w:tbl>
      <w:tblPr>
        <w:tblW w:w="7992" w:type="dxa"/>
        <w:jc w:val="center"/>
        <w:tblLook w:val="01E0" w:firstRow="1" w:lastRow="1" w:firstColumn="1" w:lastColumn="1" w:noHBand="0" w:noVBand="0"/>
      </w:tblPr>
      <w:tblGrid>
        <w:gridCol w:w="5633"/>
        <w:gridCol w:w="2359"/>
      </w:tblGrid>
      <w:tr w:rsidR="00D67B0D" w:rsidRPr="001F32A9" w:rsidTr="004320F9">
        <w:trPr>
          <w:trHeight w:val="272"/>
          <w:jc w:val="center"/>
        </w:trPr>
        <w:tc>
          <w:tcPr>
            <w:tcW w:w="5633" w:type="dxa"/>
          </w:tcPr>
          <w:p w:rsidR="00D67B0D" w:rsidRPr="001F32A9" w:rsidRDefault="00D67B0D" w:rsidP="00036D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F32A9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доктор сельскохозяйственных наук, профессор</w:t>
            </w:r>
          </w:p>
        </w:tc>
        <w:tc>
          <w:tcPr>
            <w:tcW w:w="2359" w:type="dxa"/>
          </w:tcPr>
          <w:p w:rsidR="00D67B0D" w:rsidRPr="00921F46" w:rsidRDefault="00D67B0D" w:rsidP="00036D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21F4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А.Н. Есаулко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</w:tc>
      </w:tr>
      <w:tr w:rsidR="00D67B0D" w:rsidRPr="001F32A9" w:rsidTr="004320F9">
        <w:trPr>
          <w:trHeight w:val="272"/>
          <w:jc w:val="center"/>
        </w:trPr>
        <w:tc>
          <w:tcPr>
            <w:tcW w:w="5633" w:type="dxa"/>
          </w:tcPr>
          <w:p w:rsidR="00D67B0D" w:rsidRDefault="00D67B0D" w:rsidP="00036D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кандидат сельскохозяйственных наук, доцент</w:t>
            </w:r>
          </w:p>
          <w:p w:rsidR="00CF57A4" w:rsidRPr="00984AF0" w:rsidRDefault="00CF57A4" w:rsidP="00036D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старший преподаватель</w:t>
            </w:r>
          </w:p>
        </w:tc>
        <w:tc>
          <w:tcPr>
            <w:tcW w:w="2359" w:type="dxa"/>
          </w:tcPr>
          <w:p w:rsidR="00D67B0D" w:rsidRDefault="00D67B0D" w:rsidP="00036D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126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Е.В.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Голосной;</w:t>
            </w:r>
          </w:p>
          <w:p w:rsidR="00CF57A4" w:rsidRPr="00921F46" w:rsidRDefault="00CF57A4" w:rsidP="00036D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126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А.Ю.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Ожередова</w:t>
            </w:r>
          </w:p>
        </w:tc>
      </w:tr>
      <w:tr w:rsidR="00D67B0D" w:rsidRPr="001F32A9" w:rsidTr="004320F9">
        <w:trPr>
          <w:trHeight w:val="272"/>
          <w:jc w:val="center"/>
        </w:trPr>
        <w:tc>
          <w:tcPr>
            <w:tcW w:w="5633" w:type="dxa"/>
          </w:tcPr>
          <w:p w:rsidR="00D67B0D" w:rsidRPr="00984AF0" w:rsidRDefault="00D67B0D" w:rsidP="00036D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кандидат сельскохозяйственных наук, доцент</w:t>
            </w:r>
          </w:p>
        </w:tc>
        <w:tc>
          <w:tcPr>
            <w:tcW w:w="2359" w:type="dxa"/>
          </w:tcPr>
          <w:p w:rsidR="00D67B0D" w:rsidRPr="00921F46" w:rsidRDefault="00D67B0D" w:rsidP="00036D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126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С.А.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0126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Коростылев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  <w:r w:rsidRPr="000126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F57A4" w:rsidRPr="001F32A9" w:rsidTr="004320F9">
        <w:trPr>
          <w:trHeight w:val="272"/>
          <w:jc w:val="center"/>
        </w:trPr>
        <w:tc>
          <w:tcPr>
            <w:tcW w:w="5633" w:type="dxa"/>
          </w:tcPr>
          <w:p w:rsidR="00CF57A4" w:rsidRPr="001F32A9" w:rsidRDefault="00CF57A4" w:rsidP="00036D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12651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доктор сельскохозяйственных наук, профессор</w:t>
            </w:r>
          </w:p>
        </w:tc>
        <w:tc>
          <w:tcPr>
            <w:tcW w:w="2359" w:type="dxa"/>
          </w:tcPr>
          <w:p w:rsidR="00CF57A4" w:rsidRPr="00921F46" w:rsidRDefault="00CF57A4" w:rsidP="00036D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126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В.В.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Агеев;</w:t>
            </w:r>
          </w:p>
        </w:tc>
      </w:tr>
      <w:tr w:rsidR="00CF57A4" w:rsidRPr="001F32A9" w:rsidTr="004320F9">
        <w:trPr>
          <w:trHeight w:val="272"/>
          <w:jc w:val="center"/>
        </w:trPr>
        <w:tc>
          <w:tcPr>
            <w:tcW w:w="5633" w:type="dxa"/>
          </w:tcPr>
          <w:p w:rsidR="00CF57A4" w:rsidRPr="001F32A9" w:rsidRDefault="00CF57A4" w:rsidP="00036D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кандидат сельскохозяйственных наук, доцент</w:t>
            </w:r>
          </w:p>
        </w:tc>
        <w:tc>
          <w:tcPr>
            <w:tcW w:w="2359" w:type="dxa"/>
          </w:tcPr>
          <w:p w:rsidR="00CF57A4" w:rsidRPr="00921F46" w:rsidRDefault="00CF57A4" w:rsidP="00036D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126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Н.В.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Громова;</w:t>
            </w:r>
          </w:p>
        </w:tc>
      </w:tr>
      <w:tr w:rsidR="00CF57A4" w:rsidRPr="001F32A9" w:rsidTr="004320F9">
        <w:trPr>
          <w:trHeight w:val="272"/>
          <w:jc w:val="center"/>
        </w:trPr>
        <w:tc>
          <w:tcPr>
            <w:tcW w:w="5633" w:type="dxa"/>
          </w:tcPr>
          <w:p w:rsidR="00CF57A4" w:rsidRPr="001F32A9" w:rsidRDefault="00CF57A4" w:rsidP="00036D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кандидат сельскохозяйственных наук, доцент</w:t>
            </w:r>
            <w:r w:rsidRPr="000126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59" w:type="dxa"/>
          </w:tcPr>
          <w:p w:rsidR="00CF57A4" w:rsidRPr="00921F46" w:rsidRDefault="00CF57A4" w:rsidP="00036D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126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Е.А.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0126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Устименко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  <w:r w:rsidRPr="000126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F57A4" w:rsidRPr="001F32A9" w:rsidTr="004320F9">
        <w:trPr>
          <w:trHeight w:val="272"/>
          <w:jc w:val="center"/>
        </w:trPr>
        <w:tc>
          <w:tcPr>
            <w:tcW w:w="5633" w:type="dxa"/>
          </w:tcPr>
          <w:p w:rsidR="00CF57A4" w:rsidRPr="001F32A9" w:rsidRDefault="00CF57A4" w:rsidP="00036D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12651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кандидат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биологических</w:t>
            </w:r>
            <w:r w:rsidRPr="00012651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наук, доцент</w:t>
            </w:r>
          </w:p>
        </w:tc>
        <w:tc>
          <w:tcPr>
            <w:tcW w:w="2359" w:type="dxa"/>
          </w:tcPr>
          <w:p w:rsidR="00CF57A4" w:rsidRPr="00921F46" w:rsidRDefault="00CF57A4" w:rsidP="00036D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126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О.Ю.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0126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Лобанкова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  <w:r w:rsidRPr="000126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F57A4" w:rsidRPr="001F32A9" w:rsidTr="004320F9">
        <w:trPr>
          <w:trHeight w:val="272"/>
          <w:jc w:val="center"/>
        </w:trPr>
        <w:tc>
          <w:tcPr>
            <w:tcW w:w="5633" w:type="dxa"/>
          </w:tcPr>
          <w:p w:rsidR="00CF57A4" w:rsidRPr="001F32A9" w:rsidRDefault="00CF57A4" w:rsidP="00036D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кандидат сельскохозяйственных наук, доцент</w:t>
            </w:r>
          </w:p>
        </w:tc>
        <w:tc>
          <w:tcPr>
            <w:tcW w:w="2359" w:type="dxa"/>
          </w:tcPr>
          <w:p w:rsidR="00CF57A4" w:rsidRPr="00921F46" w:rsidRDefault="00CF57A4" w:rsidP="00036D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126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А.А.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Беловолова;</w:t>
            </w:r>
          </w:p>
        </w:tc>
      </w:tr>
      <w:tr w:rsidR="00CF57A4" w:rsidRPr="001F32A9" w:rsidTr="004320F9">
        <w:trPr>
          <w:trHeight w:val="272"/>
          <w:jc w:val="center"/>
        </w:trPr>
        <w:tc>
          <w:tcPr>
            <w:tcW w:w="5633" w:type="dxa"/>
          </w:tcPr>
          <w:p w:rsidR="00CF57A4" w:rsidRPr="001F32A9" w:rsidRDefault="00CF57A4" w:rsidP="00036D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кандидат сельскохозяйственных наук, доцент</w:t>
            </w:r>
            <w:r w:rsidRPr="00012651"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359" w:type="dxa"/>
          </w:tcPr>
          <w:p w:rsidR="00CF57A4" w:rsidRPr="001F32A9" w:rsidRDefault="00CF57A4" w:rsidP="00036D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</w:pPr>
            <w:r w:rsidRPr="00012651"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  <w:t>А.В.</w:t>
            </w:r>
            <w:r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012651"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  <w:t>Воскобойников</w:t>
            </w:r>
            <w:r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  <w:t>;</w:t>
            </w:r>
            <w:r w:rsidRPr="00012651"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  <w:t xml:space="preserve"> </w:t>
            </w:r>
          </w:p>
        </w:tc>
      </w:tr>
      <w:tr w:rsidR="00CF57A4" w:rsidRPr="001F32A9" w:rsidTr="004320F9">
        <w:trPr>
          <w:trHeight w:val="272"/>
          <w:jc w:val="center"/>
        </w:trPr>
        <w:tc>
          <w:tcPr>
            <w:tcW w:w="5633" w:type="dxa"/>
          </w:tcPr>
          <w:p w:rsidR="00CF57A4" w:rsidRPr="001F32A9" w:rsidRDefault="00CF57A4" w:rsidP="00036D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F32A9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доктор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биологических</w:t>
            </w:r>
            <w:r w:rsidRPr="001F32A9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наук, профессор</w:t>
            </w:r>
          </w:p>
        </w:tc>
        <w:tc>
          <w:tcPr>
            <w:tcW w:w="2359" w:type="dxa"/>
          </w:tcPr>
          <w:p w:rsidR="00CF57A4" w:rsidRDefault="00CF57A4" w:rsidP="00036D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</w:pPr>
            <w:r w:rsidRPr="00012651"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  <w:t>А.И.</w:t>
            </w:r>
            <w:r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012651"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  <w:t>Подколзин</w:t>
            </w:r>
            <w:r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  <w:t>;</w:t>
            </w:r>
            <w:r w:rsidRPr="00012651"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  <w:t xml:space="preserve"> </w:t>
            </w:r>
          </w:p>
        </w:tc>
      </w:tr>
      <w:tr w:rsidR="00CF57A4" w:rsidRPr="001F32A9" w:rsidTr="004320F9">
        <w:trPr>
          <w:trHeight w:val="272"/>
          <w:jc w:val="center"/>
        </w:trPr>
        <w:tc>
          <w:tcPr>
            <w:tcW w:w="5633" w:type="dxa"/>
          </w:tcPr>
          <w:p w:rsidR="00CF57A4" w:rsidRPr="0088207B" w:rsidRDefault="00CF57A4" w:rsidP="00036D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88207B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  <w:t>кандидат сельскохозяйственных наук, доцент</w:t>
            </w:r>
          </w:p>
        </w:tc>
        <w:tc>
          <w:tcPr>
            <w:tcW w:w="2359" w:type="dxa"/>
          </w:tcPr>
          <w:p w:rsidR="00CF57A4" w:rsidRPr="0088207B" w:rsidRDefault="00CF57A4" w:rsidP="00036D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pacing w:val="-6"/>
                <w:sz w:val="24"/>
                <w:szCs w:val="24"/>
              </w:rPr>
            </w:pPr>
            <w:r w:rsidRPr="0088207B">
              <w:rPr>
                <w:rFonts w:ascii="Times New Roman" w:hAnsi="Times New Roman" w:cs="Times New Roman"/>
                <w:bCs/>
                <w:i/>
                <w:color w:val="000000" w:themeColor="text1"/>
                <w:spacing w:val="-6"/>
                <w:sz w:val="24"/>
                <w:szCs w:val="24"/>
              </w:rPr>
              <w:t>М.С. Сигида;</w:t>
            </w:r>
          </w:p>
        </w:tc>
      </w:tr>
      <w:tr w:rsidR="00CF57A4" w:rsidRPr="001F32A9" w:rsidTr="004320F9">
        <w:trPr>
          <w:trHeight w:val="272"/>
          <w:jc w:val="center"/>
        </w:trPr>
        <w:tc>
          <w:tcPr>
            <w:tcW w:w="5633" w:type="dxa"/>
          </w:tcPr>
          <w:p w:rsidR="00CF57A4" w:rsidRPr="001F32A9" w:rsidRDefault="00CF57A4" w:rsidP="00036D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12651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кандидат сельскохозяйственных наук, доцент</w:t>
            </w:r>
          </w:p>
        </w:tc>
        <w:tc>
          <w:tcPr>
            <w:tcW w:w="2359" w:type="dxa"/>
          </w:tcPr>
          <w:p w:rsidR="00CF57A4" w:rsidRPr="00012651" w:rsidRDefault="00CF57A4" w:rsidP="00036D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</w:pPr>
            <w:r w:rsidRPr="00012651"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  <w:t>Ю.И.</w:t>
            </w:r>
            <w:r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012651"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  <w:t>Гречишкина</w:t>
            </w:r>
            <w:r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  <w:t>;</w:t>
            </w:r>
            <w:r w:rsidRPr="00012651"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  <w:t xml:space="preserve"> </w:t>
            </w:r>
          </w:p>
        </w:tc>
      </w:tr>
      <w:tr w:rsidR="00CF57A4" w:rsidRPr="001F32A9" w:rsidTr="004320F9">
        <w:trPr>
          <w:trHeight w:val="272"/>
          <w:jc w:val="center"/>
        </w:trPr>
        <w:tc>
          <w:tcPr>
            <w:tcW w:w="5633" w:type="dxa"/>
          </w:tcPr>
          <w:p w:rsidR="00CF57A4" w:rsidRPr="001F32A9" w:rsidRDefault="00CF57A4" w:rsidP="00036D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ассистент</w:t>
            </w:r>
          </w:p>
        </w:tc>
        <w:tc>
          <w:tcPr>
            <w:tcW w:w="2359" w:type="dxa"/>
          </w:tcPr>
          <w:p w:rsidR="00CF57A4" w:rsidRPr="00012651" w:rsidRDefault="00CF57A4" w:rsidP="00036D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</w:pPr>
            <w:r w:rsidRPr="00012651"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  <w:t>А.О.</w:t>
            </w:r>
            <w:r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</w:rPr>
              <w:t xml:space="preserve"> Кравченко;</w:t>
            </w:r>
          </w:p>
        </w:tc>
      </w:tr>
      <w:tr w:rsidR="00CF57A4" w:rsidRPr="001F32A9" w:rsidTr="004320F9">
        <w:trPr>
          <w:trHeight w:val="272"/>
          <w:jc w:val="center"/>
        </w:trPr>
        <w:tc>
          <w:tcPr>
            <w:tcW w:w="5633" w:type="dxa"/>
          </w:tcPr>
          <w:p w:rsidR="00CF57A4" w:rsidRPr="00CF57A4" w:rsidRDefault="00CF57A4" w:rsidP="00036DE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pacing w:val="-6"/>
                <w:sz w:val="24"/>
                <w:szCs w:val="24"/>
              </w:rPr>
            </w:pPr>
          </w:p>
        </w:tc>
        <w:tc>
          <w:tcPr>
            <w:tcW w:w="2359" w:type="dxa"/>
          </w:tcPr>
          <w:p w:rsidR="00CF57A4" w:rsidRPr="00CF57A4" w:rsidRDefault="00CF57A4" w:rsidP="00036D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FF0000"/>
                <w:spacing w:val="-6"/>
                <w:sz w:val="24"/>
                <w:szCs w:val="24"/>
              </w:rPr>
            </w:pPr>
          </w:p>
        </w:tc>
      </w:tr>
    </w:tbl>
    <w:p w:rsidR="00D67B0D" w:rsidRPr="004E5569" w:rsidRDefault="00D67B0D" w:rsidP="00036DE3">
      <w:pPr>
        <w:pStyle w:val="a7"/>
        <w:shd w:val="clear" w:color="auto" w:fill="auto"/>
        <w:ind w:firstLine="708"/>
        <w:jc w:val="both"/>
        <w:rPr>
          <w:b w:val="0"/>
          <w:bCs/>
          <w:caps/>
          <w:sz w:val="24"/>
          <w:szCs w:val="24"/>
        </w:rPr>
      </w:pPr>
    </w:p>
    <w:p w:rsidR="00D67B0D" w:rsidRPr="00036DE3" w:rsidRDefault="00CF57A4" w:rsidP="00036D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67B0D" w:rsidRPr="004E5569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</w:t>
      </w:r>
      <w:r w:rsidR="00D67B0D">
        <w:rPr>
          <w:rFonts w:ascii="Times New Roman" w:hAnsi="Times New Roman" w:cs="Times New Roman"/>
          <w:b/>
          <w:sz w:val="24"/>
          <w:szCs w:val="24"/>
        </w:rPr>
        <w:t>для</w:t>
      </w:r>
      <w:r w:rsidR="00D67B0D" w:rsidRPr="004E5569">
        <w:rPr>
          <w:rFonts w:ascii="Times New Roman" w:hAnsi="Times New Roman" w:cs="Times New Roman"/>
          <w:b/>
          <w:sz w:val="24"/>
          <w:szCs w:val="24"/>
        </w:rPr>
        <w:t xml:space="preserve"> выполнению курсового проекта</w:t>
      </w:r>
      <w:r w:rsidR="00D67B0D">
        <w:rPr>
          <w:rFonts w:ascii="Times New Roman" w:hAnsi="Times New Roman" w:cs="Times New Roman"/>
          <w:b/>
          <w:sz w:val="24"/>
          <w:szCs w:val="24"/>
        </w:rPr>
        <w:t xml:space="preserve"> по дисциплине «Агрохимия»</w:t>
      </w:r>
      <w:r w:rsidR="00036DE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036DE3" w:rsidRPr="002D6122">
        <w:rPr>
          <w:rFonts w:ascii="Times New Roman" w:hAnsi="Times New Roman" w:cs="Times New Roman"/>
          <w:sz w:val="24"/>
          <w:szCs w:val="24"/>
        </w:rPr>
        <w:t>на тему: «Проектирование системы удобрения сельскохозяйственных кул</w:t>
      </w:r>
      <w:r w:rsidR="00036DE3" w:rsidRPr="002D6122">
        <w:rPr>
          <w:rFonts w:ascii="Times New Roman" w:hAnsi="Times New Roman" w:cs="Times New Roman"/>
          <w:sz w:val="24"/>
          <w:szCs w:val="24"/>
        </w:rPr>
        <w:t>ь</w:t>
      </w:r>
      <w:r w:rsidR="00036DE3" w:rsidRPr="002D6122">
        <w:rPr>
          <w:rFonts w:ascii="Times New Roman" w:hAnsi="Times New Roman" w:cs="Times New Roman"/>
          <w:sz w:val="24"/>
          <w:szCs w:val="24"/>
        </w:rPr>
        <w:t>тур в севообороте хозяйства» для студентов 3 курса факультета агробиологии и земел</w:t>
      </w:r>
      <w:r w:rsidR="00036DE3" w:rsidRPr="002D6122">
        <w:rPr>
          <w:rFonts w:ascii="Times New Roman" w:hAnsi="Times New Roman" w:cs="Times New Roman"/>
          <w:sz w:val="24"/>
          <w:szCs w:val="24"/>
        </w:rPr>
        <w:t>ь</w:t>
      </w:r>
      <w:r w:rsidR="00036DE3" w:rsidRPr="002D6122">
        <w:rPr>
          <w:rFonts w:ascii="Times New Roman" w:hAnsi="Times New Roman" w:cs="Times New Roman"/>
          <w:sz w:val="24"/>
          <w:szCs w:val="24"/>
        </w:rPr>
        <w:t>ных ресурсов, обучающихся по направлению 35.03.04 - «Агрономия»  (профиль «Агрон</w:t>
      </w:r>
      <w:r w:rsidR="00036DE3" w:rsidRPr="002D6122">
        <w:rPr>
          <w:rFonts w:ascii="Times New Roman" w:hAnsi="Times New Roman" w:cs="Times New Roman"/>
          <w:sz w:val="24"/>
          <w:szCs w:val="24"/>
        </w:rPr>
        <w:t>о</w:t>
      </w:r>
      <w:r w:rsidR="00036DE3" w:rsidRPr="002D6122">
        <w:rPr>
          <w:rFonts w:ascii="Times New Roman" w:hAnsi="Times New Roman" w:cs="Times New Roman"/>
          <w:sz w:val="24"/>
          <w:szCs w:val="24"/>
        </w:rPr>
        <w:t>мия», «Технология производства продукции растениеводства», «Защита растений», «Пл</w:t>
      </w:r>
      <w:r w:rsidR="00036DE3" w:rsidRPr="002D6122">
        <w:rPr>
          <w:rFonts w:ascii="Times New Roman" w:hAnsi="Times New Roman" w:cs="Times New Roman"/>
          <w:sz w:val="24"/>
          <w:szCs w:val="24"/>
        </w:rPr>
        <w:t>о</w:t>
      </w:r>
      <w:r w:rsidR="00036DE3" w:rsidRPr="002D6122">
        <w:rPr>
          <w:rFonts w:ascii="Times New Roman" w:hAnsi="Times New Roman" w:cs="Times New Roman"/>
          <w:sz w:val="24"/>
          <w:szCs w:val="24"/>
        </w:rPr>
        <w:t>доовощеводство»)</w:t>
      </w:r>
      <w:r w:rsidR="00D67B0D" w:rsidRPr="002D612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D67B0D" w:rsidRPr="002D6122">
        <w:rPr>
          <w:rFonts w:ascii="Times New Roman" w:hAnsi="Times New Roman" w:cs="Times New Roman"/>
          <w:bCs/>
          <w:caps/>
          <w:sz w:val="24"/>
          <w:szCs w:val="24"/>
        </w:rPr>
        <w:t>/</w:t>
      </w:r>
      <w:r w:rsidR="00D67B0D" w:rsidRPr="002D6122">
        <w:rPr>
          <w:rFonts w:ascii="Times New Roman" w:hAnsi="Times New Roman" w:cs="Times New Roman"/>
          <w:bCs/>
          <w:sz w:val="24"/>
          <w:szCs w:val="24"/>
        </w:rPr>
        <w:t>А</w:t>
      </w:r>
      <w:r w:rsidR="00D67B0D" w:rsidRPr="004E5569">
        <w:rPr>
          <w:rFonts w:ascii="Times New Roman" w:hAnsi="Times New Roman" w:cs="Times New Roman"/>
          <w:bCs/>
          <w:sz w:val="24"/>
          <w:szCs w:val="24"/>
        </w:rPr>
        <w:t>.Н. Есаулко, Е.В. Голосной</w:t>
      </w:r>
      <w:r>
        <w:rPr>
          <w:rFonts w:ascii="Times New Roman" w:hAnsi="Times New Roman" w:cs="Times New Roman"/>
          <w:bCs/>
          <w:sz w:val="24"/>
          <w:szCs w:val="24"/>
        </w:rPr>
        <w:t>, А.Ю.</w:t>
      </w:r>
      <w:r w:rsidR="00036D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Ожередова</w:t>
      </w:r>
      <w:r w:rsidR="00D67B0D" w:rsidRPr="004E55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7B0D" w:rsidRPr="004E5569">
        <w:rPr>
          <w:rFonts w:ascii="Times New Roman" w:hAnsi="Times New Roman" w:cs="Times New Roman"/>
          <w:bCs/>
          <w:caps/>
          <w:sz w:val="24"/>
          <w:szCs w:val="24"/>
        </w:rPr>
        <w:t>[</w:t>
      </w:r>
      <w:r w:rsidR="00D67B0D" w:rsidRPr="004E5569">
        <w:rPr>
          <w:rFonts w:ascii="Times New Roman" w:hAnsi="Times New Roman" w:cs="Times New Roman"/>
          <w:bCs/>
          <w:sz w:val="24"/>
          <w:szCs w:val="24"/>
        </w:rPr>
        <w:t>и</w:t>
      </w:r>
      <w:r w:rsidR="00D67B0D" w:rsidRPr="004E5569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="00D67B0D" w:rsidRPr="004E5569">
        <w:rPr>
          <w:rFonts w:ascii="Times New Roman" w:hAnsi="Times New Roman" w:cs="Times New Roman"/>
          <w:bCs/>
          <w:sz w:val="24"/>
          <w:szCs w:val="24"/>
        </w:rPr>
        <w:t xml:space="preserve">др.]. </w:t>
      </w:r>
      <w:r w:rsidR="00D67B0D" w:rsidRPr="004E5569">
        <w:rPr>
          <w:rFonts w:ascii="Times New Roman" w:hAnsi="Times New Roman" w:cs="Times New Roman"/>
          <w:sz w:val="24"/>
          <w:szCs w:val="24"/>
        </w:rPr>
        <w:t xml:space="preserve">– Ставрополь: Агрус, 2020. – </w:t>
      </w:r>
      <w:r w:rsidR="005B4268">
        <w:rPr>
          <w:rFonts w:ascii="Times New Roman" w:hAnsi="Times New Roman" w:cs="Times New Roman"/>
          <w:sz w:val="24"/>
          <w:szCs w:val="24"/>
        </w:rPr>
        <w:t>57</w:t>
      </w:r>
      <w:r w:rsidR="00D67B0D" w:rsidRPr="004E5569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D67B0D" w:rsidRPr="004E5569" w:rsidRDefault="00D67B0D" w:rsidP="00036DE3">
      <w:pPr>
        <w:spacing w:after="0" w:line="240" w:lineRule="auto"/>
        <w:contextualSpacing/>
        <w:jc w:val="both"/>
        <w:rPr>
          <w:b/>
          <w:bCs/>
          <w:caps/>
          <w:sz w:val="24"/>
          <w:szCs w:val="24"/>
        </w:rPr>
      </w:pPr>
    </w:p>
    <w:p w:rsidR="00D67B0D" w:rsidRPr="00416C12" w:rsidRDefault="00D67B0D" w:rsidP="00036DE3">
      <w:pPr>
        <w:pStyle w:val="a7"/>
        <w:shd w:val="clear" w:color="auto" w:fill="auto"/>
        <w:ind w:firstLine="708"/>
        <w:jc w:val="both"/>
        <w:rPr>
          <w:b w:val="0"/>
          <w:caps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Pr="00416C12">
        <w:rPr>
          <w:b w:val="0"/>
          <w:sz w:val="24"/>
          <w:szCs w:val="24"/>
        </w:rPr>
        <w:t>етодические указания предназначены для организации контактной и самосто</w:t>
      </w:r>
      <w:r w:rsidRPr="00416C12">
        <w:rPr>
          <w:b w:val="0"/>
          <w:sz w:val="24"/>
          <w:szCs w:val="24"/>
        </w:rPr>
        <w:t>я</w:t>
      </w:r>
      <w:r w:rsidRPr="00416C12">
        <w:rPr>
          <w:b w:val="0"/>
          <w:sz w:val="24"/>
          <w:szCs w:val="24"/>
        </w:rPr>
        <w:t>тельной работы во время написания курсового проекта по дисциплине «Агрохимия» на тему: «Проектирование системы удобрения сельскохозяйственных культур в севооб</w:t>
      </w:r>
      <w:r w:rsidRPr="00416C12">
        <w:rPr>
          <w:b w:val="0"/>
          <w:sz w:val="24"/>
          <w:szCs w:val="24"/>
        </w:rPr>
        <w:t>о</w:t>
      </w:r>
      <w:r w:rsidRPr="00416C12">
        <w:rPr>
          <w:b w:val="0"/>
          <w:sz w:val="24"/>
          <w:szCs w:val="24"/>
        </w:rPr>
        <w:t xml:space="preserve">роте хозяйства» для студентов, обучающихся по направлению  </w:t>
      </w:r>
      <w:r>
        <w:rPr>
          <w:b w:val="0"/>
          <w:sz w:val="24"/>
          <w:szCs w:val="24"/>
        </w:rPr>
        <w:t>35.03. 04-</w:t>
      </w:r>
      <w:r w:rsidRPr="00416C12">
        <w:rPr>
          <w:b w:val="0"/>
          <w:sz w:val="24"/>
          <w:szCs w:val="24"/>
        </w:rPr>
        <w:t>«Агрономия»  (</w:t>
      </w:r>
      <w:r w:rsidRPr="002D6122">
        <w:rPr>
          <w:b w:val="0"/>
          <w:sz w:val="24"/>
          <w:szCs w:val="24"/>
        </w:rPr>
        <w:t xml:space="preserve">профиль </w:t>
      </w:r>
      <w:r w:rsidR="00036DE3" w:rsidRPr="002D6122">
        <w:rPr>
          <w:b w:val="0"/>
          <w:sz w:val="24"/>
          <w:szCs w:val="24"/>
        </w:rPr>
        <w:t>«Агрономия»,</w:t>
      </w:r>
      <w:r w:rsidR="00036DE3">
        <w:rPr>
          <w:b w:val="0"/>
          <w:sz w:val="24"/>
          <w:szCs w:val="24"/>
        </w:rPr>
        <w:t xml:space="preserve"> </w:t>
      </w:r>
      <w:r w:rsidRPr="00416C12">
        <w:rPr>
          <w:b w:val="0"/>
          <w:sz w:val="24"/>
          <w:szCs w:val="24"/>
        </w:rPr>
        <w:t>«Технология производства продукции растениеводства», «З</w:t>
      </w:r>
      <w:r w:rsidRPr="00416C12">
        <w:rPr>
          <w:b w:val="0"/>
          <w:sz w:val="24"/>
          <w:szCs w:val="24"/>
        </w:rPr>
        <w:t>а</w:t>
      </w:r>
      <w:r w:rsidRPr="00416C12">
        <w:rPr>
          <w:b w:val="0"/>
          <w:sz w:val="24"/>
          <w:szCs w:val="24"/>
        </w:rPr>
        <w:t>щита растений», «Плодоовощеводство»). Методические указания содержат рекоменд</w:t>
      </w:r>
      <w:r w:rsidRPr="00416C12">
        <w:rPr>
          <w:b w:val="0"/>
          <w:sz w:val="24"/>
          <w:szCs w:val="24"/>
        </w:rPr>
        <w:t>а</w:t>
      </w:r>
      <w:r w:rsidRPr="00416C12">
        <w:rPr>
          <w:b w:val="0"/>
          <w:sz w:val="24"/>
          <w:szCs w:val="24"/>
        </w:rPr>
        <w:t>ции по поэтапному выполнению курсового проекта, подготовлены в соответствии с федеральным государственным образовательным стандартом высшего образования.</w:t>
      </w:r>
    </w:p>
    <w:p w:rsidR="00D67B0D" w:rsidRPr="004E5569" w:rsidRDefault="00D67B0D" w:rsidP="00036DE3">
      <w:pPr>
        <w:pStyle w:val="a7"/>
        <w:shd w:val="clear" w:color="auto" w:fill="auto"/>
        <w:ind w:firstLine="708"/>
        <w:jc w:val="both"/>
        <w:rPr>
          <w:b w:val="0"/>
          <w:bCs/>
          <w:caps/>
          <w:sz w:val="24"/>
          <w:szCs w:val="24"/>
        </w:rPr>
      </w:pPr>
    </w:p>
    <w:p w:rsidR="00D67B0D" w:rsidRPr="00036DE3" w:rsidRDefault="00D67B0D" w:rsidP="00036D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red"/>
          <w:lang w:eastAsia="ru-RU"/>
        </w:rPr>
      </w:pPr>
      <w:r w:rsidRPr="00036DE3">
        <w:rPr>
          <w:rFonts w:ascii="Times New Roman" w:eastAsia="Times New Roman" w:hAnsi="Times New Roman" w:cs="Times New Roman"/>
          <w:b/>
          <w:sz w:val="24"/>
          <w:szCs w:val="24"/>
          <w:highlight w:val="red"/>
          <w:lang w:eastAsia="ru-RU"/>
        </w:rPr>
        <w:t>УДК 63</w:t>
      </w:r>
    </w:p>
    <w:p w:rsidR="00D67B0D" w:rsidRPr="00036DE3" w:rsidRDefault="00D67B0D" w:rsidP="00036D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red"/>
          <w:lang w:eastAsia="ru-RU"/>
        </w:rPr>
      </w:pPr>
      <w:r w:rsidRPr="00036DE3">
        <w:rPr>
          <w:rFonts w:ascii="Times New Roman" w:eastAsia="Times New Roman" w:hAnsi="Times New Roman" w:cs="Times New Roman"/>
          <w:b/>
          <w:sz w:val="24"/>
          <w:szCs w:val="24"/>
          <w:highlight w:val="red"/>
          <w:lang w:eastAsia="ru-RU"/>
        </w:rPr>
        <w:t>ББК4</w:t>
      </w:r>
    </w:p>
    <w:p w:rsidR="00D67B0D" w:rsidRPr="004E5569" w:rsidRDefault="00D67B0D" w:rsidP="00036DE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B0D" w:rsidRPr="004E5569" w:rsidRDefault="00D67B0D" w:rsidP="00036DE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ФГБОУ ВО «Ставропольский государственный </w:t>
      </w:r>
    </w:p>
    <w:p w:rsidR="00D67B0D" w:rsidRPr="004E5569" w:rsidRDefault="00D67B0D" w:rsidP="00036DE3">
      <w:pPr>
        <w:tabs>
          <w:tab w:val="left" w:pos="4678"/>
        </w:tabs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556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аграрный университет», 2020</w:t>
      </w:r>
    </w:p>
    <w:p w:rsidR="00D67B0D" w:rsidRDefault="00D67B0D" w:rsidP="002255A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  <w:r w:rsidRPr="009839C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2255AB" w:rsidRPr="002255AB" w:rsidTr="002255AB">
        <w:tc>
          <w:tcPr>
            <w:tcW w:w="817" w:type="dxa"/>
          </w:tcPr>
          <w:p w:rsidR="002255AB" w:rsidRPr="002255AB" w:rsidRDefault="002255AB" w:rsidP="002255AB">
            <w:pPr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7513" w:type="dxa"/>
          </w:tcPr>
          <w:p w:rsidR="002255AB" w:rsidRPr="002255AB" w:rsidRDefault="002255AB" w:rsidP="002255AB">
            <w:pPr>
              <w:spacing w:line="360" w:lineRule="auto"/>
              <w:rPr>
                <w:bCs/>
                <w:caps/>
                <w:sz w:val="28"/>
                <w:szCs w:val="28"/>
              </w:rPr>
            </w:pPr>
            <w:r w:rsidRPr="002255AB">
              <w:rPr>
                <w:bCs/>
                <w:sz w:val="28"/>
                <w:szCs w:val="28"/>
              </w:rPr>
              <w:t>Введение (общие положения)</w:t>
            </w:r>
            <w:r>
              <w:rPr>
                <w:bCs/>
                <w:sz w:val="28"/>
                <w:szCs w:val="28"/>
              </w:rPr>
              <w:t>………………………………….</w:t>
            </w:r>
          </w:p>
        </w:tc>
        <w:tc>
          <w:tcPr>
            <w:tcW w:w="1241" w:type="dxa"/>
          </w:tcPr>
          <w:p w:rsidR="002255AB" w:rsidRPr="002255AB" w:rsidRDefault="002255AB" w:rsidP="002255AB">
            <w:pPr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  <w:r w:rsidRPr="002255AB">
              <w:rPr>
                <w:bCs/>
                <w:caps/>
                <w:sz w:val="28"/>
                <w:szCs w:val="28"/>
              </w:rPr>
              <w:t>4</w:t>
            </w:r>
          </w:p>
        </w:tc>
      </w:tr>
      <w:tr w:rsidR="002255AB" w:rsidRPr="002255AB" w:rsidTr="002255AB">
        <w:tc>
          <w:tcPr>
            <w:tcW w:w="817" w:type="dxa"/>
          </w:tcPr>
          <w:p w:rsidR="002255AB" w:rsidRPr="002255AB" w:rsidRDefault="002255AB" w:rsidP="002255AB">
            <w:pPr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  <w:r w:rsidRPr="002255AB">
              <w:rPr>
                <w:bCs/>
                <w:caps/>
                <w:sz w:val="28"/>
                <w:szCs w:val="28"/>
              </w:rPr>
              <w:t>1.</w:t>
            </w:r>
          </w:p>
        </w:tc>
        <w:tc>
          <w:tcPr>
            <w:tcW w:w="7513" w:type="dxa"/>
          </w:tcPr>
          <w:p w:rsidR="002255AB" w:rsidRPr="002255AB" w:rsidRDefault="002255AB" w:rsidP="002255AB">
            <w:pPr>
              <w:spacing w:line="360" w:lineRule="auto"/>
              <w:rPr>
                <w:bCs/>
                <w:sz w:val="28"/>
                <w:szCs w:val="28"/>
              </w:rPr>
            </w:pPr>
            <w:r w:rsidRPr="002255AB">
              <w:rPr>
                <w:sz w:val="28"/>
                <w:szCs w:val="28"/>
              </w:rPr>
              <w:t>План и методика выполнения курсового проекта</w:t>
            </w:r>
            <w:r>
              <w:rPr>
                <w:sz w:val="28"/>
                <w:szCs w:val="28"/>
              </w:rPr>
              <w:t>……………</w:t>
            </w:r>
          </w:p>
        </w:tc>
        <w:tc>
          <w:tcPr>
            <w:tcW w:w="1241" w:type="dxa"/>
          </w:tcPr>
          <w:p w:rsidR="002255AB" w:rsidRPr="002255AB" w:rsidRDefault="002255AB" w:rsidP="002255AB">
            <w:pPr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  <w:r w:rsidRPr="002255AB">
              <w:rPr>
                <w:bCs/>
                <w:caps/>
                <w:sz w:val="28"/>
                <w:szCs w:val="28"/>
              </w:rPr>
              <w:t>8</w:t>
            </w:r>
          </w:p>
        </w:tc>
      </w:tr>
      <w:tr w:rsidR="002255AB" w:rsidRPr="002255AB" w:rsidTr="002255AB">
        <w:tc>
          <w:tcPr>
            <w:tcW w:w="817" w:type="dxa"/>
          </w:tcPr>
          <w:p w:rsidR="002255AB" w:rsidRPr="002255AB" w:rsidRDefault="002255AB" w:rsidP="002255AB">
            <w:pPr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  <w:r w:rsidRPr="002255AB">
              <w:rPr>
                <w:bCs/>
                <w:caps/>
                <w:sz w:val="28"/>
                <w:szCs w:val="28"/>
              </w:rPr>
              <w:t>1.1.</w:t>
            </w:r>
          </w:p>
        </w:tc>
        <w:tc>
          <w:tcPr>
            <w:tcW w:w="7513" w:type="dxa"/>
          </w:tcPr>
          <w:p w:rsidR="002255AB" w:rsidRPr="002255AB" w:rsidRDefault="002255AB" w:rsidP="002255AB">
            <w:pPr>
              <w:spacing w:line="360" w:lineRule="auto"/>
              <w:rPr>
                <w:bCs/>
                <w:sz w:val="28"/>
                <w:szCs w:val="28"/>
              </w:rPr>
            </w:pPr>
            <w:r w:rsidRPr="002255AB">
              <w:rPr>
                <w:sz w:val="28"/>
                <w:szCs w:val="28"/>
              </w:rPr>
              <w:t>Структура курсового проекта</w:t>
            </w:r>
            <w:r>
              <w:rPr>
                <w:sz w:val="28"/>
                <w:szCs w:val="28"/>
              </w:rPr>
              <w:t>………………………………….</w:t>
            </w:r>
          </w:p>
        </w:tc>
        <w:tc>
          <w:tcPr>
            <w:tcW w:w="1241" w:type="dxa"/>
          </w:tcPr>
          <w:p w:rsidR="002255AB" w:rsidRPr="002255AB" w:rsidRDefault="002255AB" w:rsidP="002255AB">
            <w:pPr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  <w:r w:rsidRPr="002255AB">
              <w:rPr>
                <w:bCs/>
                <w:caps/>
                <w:sz w:val="28"/>
                <w:szCs w:val="28"/>
              </w:rPr>
              <w:t>8</w:t>
            </w:r>
          </w:p>
        </w:tc>
      </w:tr>
      <w:tr w:rsidR="002255AB" w:rsidRPr="002255AB" w:rsidTr="002255AB">
        <w:tc>
          <w:tcPr>
            <w:tcW w:w="817" w:type="dxa"/>
          </w:tcPr>
          <w:p w:rsidR="002255AB" w:rsidRPr="002255AB" w:rsidRDefault="002255AB" w:rsidP="002255AB">
            <w:pPr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  <w:r w:rsidRPr="002255AB">
              <w:rPr>
                <w:bCs/>
                <w:caps/>
                <w:sz w:val="28"/>
                <w:szCs w:val="28"/>
              </w:rPr>
              <w:t>1.2.</w:t>
            </w:r>
          </w:p>
        </w:tc>
        <w:tc>
          <w:tcPr>
            <w:tcW w:w="7513" w:type="dxa"/>
          </w:tcPr>
          <w:p w:rsidR="002255AB" w:rsidRPr="002255AB" w:rsidRDefault="002255AB" w:rsidP="002255AB">
            <w:pPr>
              <w:spacing w:line="360" w:lineRule="auto"/>
              <w:rPr>
                <w:bCs/>
                <w:sz w:val="28"/>
                <w:szCs w:val="28"/>
              </w:rPr>
            </w:pPr>
            <w:r w:rsidRPr="002255AB">
              <w:rPr>
                <w:sz w:val="28"/>
                <w:szCs w:val="28"/>
              </w:rPr>
              <w:t>Требования к содержанию курсового проекта</w:t>
            </w:r>
            <w:r>
              <w:rPr>
                <w:sz w:val="28"/>
                <w:szCs w:val="28"/>
              </w:rPr>
              <w:t>………………..</w:t>
            </w:r>
          </w:p>
        </w:tc>
        <w:tc>
          <w:tcPr>
            <w:tcW w:w="1241" w:type="dxa"/>
          </w:tcPr>
          <w:p w:rsidR="002255AB" w:rsidRPr="002255AB" w:rsidRDefault="002255AB" w:rsidP="002255AB">
            <w:pPr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  <w:r w:rsidRPr="002255AB">
              <w:rPr>
                <w:bCs/>
                <w:caps/>
                <w:sz w:val="28"/>
                <w:szCs w:val="28"/>
              </w:rPr>
              <w:t>10</w:t>
            </w:r>
          </w:p>
        </w:tc>
      </w:tr>
      <w:tr w:rsidR="002255AB" w:rsidRPr="002255AB" w:rsidTr="002255AB">
        <w:tc>
          <w:tcPr>
            <w:tcW w:w="817" w:type="dxa"/>
          </w:tcPr>
          <w:p w:rsidR="002255AB" w:rsidRPr="002255AB" w:rsidRDefault="002255AB" w:rsidP="002255AB">
            <w:pPr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  <w:r w:rsidRPr="002255AB">
              <w:rPr>
                <w:bCs/>
                <w:caps/>
                <w:sz w:val="28"/>
                <w:szCs w:val="28"/>
              </w:rPr>
              <w:t>2.</w:t>
            </w:r>
          </w:p>
        </w:tc>
        <w:tc>
          <w:tcPr>
            <w:tcW w:w="7513" w:type="dxa"/>
          </w:tcPr>
          <w:p w:rsidR="002255AB" w:rsidRPr="002255AB" w:rsidRDefault="002255AB" w:rsidP="002255AB">
            <w:pPr>
              <w:spacing w:line="360" w:lineRule="auto"/>
              <w:rPr>
                <w:bCs/>
                <w:sz w:val="28"/>
                <w:szCs w:val="28"/>
              </w:rPr>
            </w:pPr>
            <w:r w:rsidRPr="002255AB">
              <w:rPr>
                <w:sz w:val="28"/>
                <w:szCs w:val="28"/>
              </w:rPr>
              <w:t>Правила оформления курсового проекта</w:t>
            </w:r>
            <w:r>
              <w:rPr>
                <w:sz w:val="28"/>
                <w:szCs w:val="28"/>
              </w:rPr>
              <w:t>……………………...</w:t>
            </w:r>
          </w:p>
        </w:tc>
        <w:tc>
          <w:tcPr>
            <w:tcW w:w="1241" w:type="dxa"/>
          </w:tcPr>
          <w:p w:rsidR="002255AB" w:rsidRPr="002255AB" w:rsidRDefault="00191B79" w:rsidP="002255AB">
            <w:pPr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38</w:t>
            </w:r>
          </w:p>
        </w:tc>
      </w:tr>
      <w:tr w:rsidR="002255AB" w:rsidRPr="002255AB" w:rsidTr="002255AB">
        <w:tc>
          <w:tcPr>
            <w:tcW w:w="817" w:type="dxa"/>
          </w:tcPr>
          <w:p w:rsidR="002255AB" w:rsidRPr="002255AB" w:rsidRDefault="002255AB" w:rsidP="002255AB">
            <w:pPr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  <w:r w:rsidRPr="002255AB">
              <w:rPr>
                <w:bCs/>
                <w:caps/>
                <w:sz w:val="28"/>
                <w:szCs w:val="28"/>
              </w:rPr>
              <w:t>3.</w:t>
            </w:r>
          </w:p>
        </w:tc>
        <w:tc>
          <w:tcPr>
            <w:tcW w:w="7513" w:type="dxa"/>
          </w:tcPr>
          <w:p w:rsidR="002255AB" w:rsidRPr="002255AB" w:rsidRDefault="002255AB" w:rsidP="002255AB">
            <w:pPr>
              <w:spacing w:line="360" w:lineRule="auto"/>
              <w:rPr>
                <w:bCs/>
                <w:sz w:val="28"/>
                <w:szCs w:val="28"/>
              </w:rPr>
            </w:pPr>
            <w:r w:rsidRPr="002255AB">
              <w:rPr>
                <w:sz w:val="28"/>
                <w:szCs w:val="28"/>
              </w:rPr>
              <w:t>Порядок представления и защиты курсового проекта</w:t>
            </w:r>
            <w:r>
              <w:rPr>
                <w:sz w:val="28"/>
                <w:szCs w:val="28"/>
              </w:rPr>
              <w:t>……….</w:t>
            </w:r>
          </w:p>
        </w:tc>
        <w:tc>
          <w:tcPr>
            <w:tcW w:w="1241" w:type="dxa"/>
          </w:tcPr>
          <w:p w:rsidR="002255AB" w:rsidRPr="002255AB" w:rsidRDefault="00191B79" w:rsidP="002255AB">
            <w:pPr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39</w:t>
            </w:r>
          </w:p>
        </w:tc>
      </w:tr>
      <w:tr w:rsidR="002255AB" w:rsidRPr="002255AB" w:rsidTr="002255AB">
        <w:tc>
          <w:tcPr>
            <w:tcW w:w="817" w:type="dxa"/>
          </w:tcPr>
          <w:p w:rsidR="002255AB" w:rsidRPr="002255AB" w:rsidRDefault="002255AB" w:rsidP="002255AB">
            <w:pPr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  <w:r w:rsidRPr="002255AB">
              <w:rPr>
                <w:bCs/>
                <w:caps/>
                <w:sz w:val="28"/>
                <w:szCs w:val="28"/>
              </w:rPr>
              <w:t>3.1</w:t>
            </w:r>
          </w:p>
        </w:tc>
        <w:tc>
          <w:tcPr>
            <w:tcW w:w="7513" w:type="dxa"/>
          </w:tcPr>
          <w:p w:rsidR="002255AB" w:rsidRPr="002255AB" w:rsidRDefault="002255AB" w:rsidP="002255AB">
            <w:pPr>
              <w:spacing w:line="360" w:lineRule="auto"/>
              <w:rPr>
                <w:bCs/>
                <w:sz w:val="28"/>
                <w:szCs w:val="28"/>
              </w:rPr>
            </w:pPr>
            <w:r w:rsidRPr="002255AB">
              <w:rPr>
                <w:sz w:val="28"/>
                <w:szCs w:val="28"/>
              </w:rPr>
              <w:t>Критерии оценки курсового проекта</w:t>
            </w:r>
            <w:r>
              <w:rPr>
                <w:sz w:val="28"/>
                <w:szCs w:val="28"/>
              </w:rPr>
              <w:t>………………………….</w:t>
            </w:r>
          </w:p>
        </w:tc>
        <w:tc>
          <w:tcPr>
            <w:tcW w:w="1241" w:type="dxa"/>
          </w:tcPr>
          <w:p w:rsidR="002255AB" w:rsidRPr="002255AB" w:rsidRDefault="00191B79" w:rsidP="002255AB">
            <w:pPr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39</w:t>
            </w:r>
          </w:p>
        </w:tc>
      </w:tr>
      <w:tr w:rsidR="002255AB" w:rsidRPr="002255AB" w:rsidTr="002255AB">
        <w:tc>
          <w:tcPr>
            <w:tcW w:w="817" w:type="dxa"/>
          </w:tcPr>
          <w:p w:rsidR="002255AB" w:rsidRPr="002255AB" w:rsidRDefault="002255AB" w:rsidP="002255AB">
            <w:pPr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  <w:r w:rsidRPr="002255AB">
              <w:rPr>
                <w:bCs/>
                <w:caps/>
                <w:sz w:val="28"/>
                <w:szCs w:val="28"/>
              </w:rPr>
              <w:t>4.</w:t>
            </w:r>
          </w:p>
        </w:tc>
        <w:tc>
          <w:tcPr>
            <w:tcW w:w="7513" w:type="dxa"/>
          </w:tcPr>
          <w:p w:rsidR="002255AB" w:rsidRPr="002255AB" w:rsidRDefault="002255AB" w:rsidP="002255AB">
            <w:pPr>
              <w:spacing w:line="360" w:lineRule="auto"/>
              <w:rPr>
                <w:bCs/>
                <w:sz w:val="28"/>
                <w:szCs w:val="28"/>
              </w:rPr>
            </w:pPr>
            <w:r w:rsidRPr="002255AB">
              <w:rPr>
                <w:sz w:val="28"/>
                <w:szCs w:val="28"/>
              </w:rPr>
              <w:t>Примерная тематика курсовых проектов</w:t>
            </w:r>
            <w:r>
              <w:rPr>
                <w:sz w:val="28"/>
                <w:szCs w:val="28"/>
              </w:rPr>
              <w:t>……………………..</w:t>
            </w:r>
          </w:p>
        </w:tc>
        <w:tc>
          <w:tcPr>
            <w:tcW w:w="1241" w:type="dxa"/>
          </w:tcPr>
          <w:p w:rsidR="002255AB" w:rsidRPr="002255AB" w:rsidRDefault="00191B79" w:rsidP="002255AB">
            <w:pPr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42</w:t>
            </w:r>
          </w:p>
        </w:tc>
      </w:tr>
      <w:tr w:rsidR="002255AB" w:rsidRPr="002255AB" w:rsidTr="002255AB">
        <w:tc>
          <w:tcPr>
            <w:tcW w:w="817" w:type="dxa"/>
          </w:tcPr>
          <w:p w:rsidR="002255AB" w:rsidRPr="002255AB" w:rsidRDefault="002255AB" w:rsidP="002255AB">
            <w:pPr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  <w:r w:rsidRPr="002255AB">
              <w:rPr>
                <w:bCs/>
                <w:caps/>
                <w:sz w:val="28"/>
                <w:szCs w:val="28"/>
              </w:rPr>
              <w:t>5.</w:t>
            </w:r>
          </w:p>
        </w:tc>
        <w:tc>
          <w:tcPr>
            <w:tcW w:w="7513" w:type="dxa"/>
          </w:tcPr>
          <w:p w:rsidR="002255AB" w:rsidRPr="002255AB" w:rsidRDefault="002255AB" w:rsidP="002255AB">
            <w:pPr>
              <w:spacing w:line="360" w:lineRule="auto"/>
              <w:rPr>
                <w:bCs/>
                <w:sz w:val="28"/>
                <w:szCs w:val="28"/>
              </w:rPr>
            </w:pPr>
            <w:r w:rsidRPr="002255AB">
              <w:rPr>
                <w:sz w:val="28"/>
                <w:szCs w:val="28"/>
              </w:rPr>
              <w:t>Рекомендуемая литература</w:t>
            </w:r>
            <w:r>
              <w:rPr>
                <w:sz w:val="28"/>
                <w:szCs w:val="28"/>
              </w:rPr>
              <w:t>…………………………………….</w:t>
            </w:r>
          </w:p>
        </w:tc>
        <w:tc>
          <w:tcPr>
            <w:tcW w:w="1241" w:type="dxa"/>
          </w:tcPr>
          <w:p w:rsidR="002255AB" w:rsidRPr="002255AB" w:rsidRDefault="00191B79" w:rsidP="002255AB">
            <w:pPr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42</w:t>
            </w:r>
          </w:p>
        </w:tc>
      </w:tr>
      <w:tr w:rsidR="002255AB" w:rsidRPr="002255AB" w:rsidTr="002255AB">
        <w:tc>
          <w:tcPr>
            <w:tcW w:w="817" w:type="dxa"/>
          </w:tcPr>
          <w:p w:rsidR="002255AB" w:rsidRPr="002255AB" w:rsidRDefault="002255AB" w:rsidP="002255AB">
            <w:pPr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7513" w:type="dxa"/>
          </w:tcPr>
          <w:p w:rsidR="002255AB" w:rsidRPr="002255AB" w:rsidRDefault="002255AB" w:rsidP="002255AB">
            <w:pPr>
              <w:spacing w:line="360" w:lineRule="auto"/>
              <w:rPr>
                <w:sz w:val="28"/>
                <w:szCs w:val="28"/>
              </w:rPr>
            </w:pPr>
            <w:r w:rsidRPr="002255AB">
              <w:rPr>
                <w:sz w:val="28"/>
                <w:szCs w:val="28"/>
              </w:rPr>
              <w:t>Приложения</w:t>
            </w:r>
            <w:r>
              <w:rPr>
                <w:sz w:val="28"/>
                <w:szCs w:val="28"/>
              </w:rPr>
              <w:t>……………………………………………………..</w:t>
            </w:r>
          </w:p>
        </w:tc>
        <w:tc>
          <w:tcPr>
            <w:tcW w:w="1241" w:type="dxa"/>
          </w:tcPr>
          <w:p w:rsidR="002255AB" w:rsidRPr="002255AB" w:rsidRDefault="00191B79" w:rsidP="002255AB">
            <w:pPr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45</w:t>
            </w:r>
          </w:p>
        </w:tc>
      </w:tr>
    </w:tbl>
    <w:p w:rsidR="002255AB" w:rsidRPr="009839CF" w:rsidRDefault="002255AB" w:rsidP="0011437B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67B0D" w:rsidRPr="009839CF" w:rsidRDefault="00D67B0D" w:rsidP="0011437B">
      <w:pPr>
        <w:pStyle w:val="a7"/>
        <w:shd w:val="clear" w:color="auto" w:fill="auto"/>
        <w:rPr>
          <w:b w:val="0"/>
          <w:bCs/>
          <w:caps/>
          <w:szCs w:val="28"/>
        </w:rPr>
      </w:pPr>
    </w:p>
    <w:p w:rsidR="00D67B0D" w:rsidRPr="00036DE3" w:rsidRDefault="00D67B0D" w:rsidP="001143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7B0D" w:rsidRPr="00036DE3" w:rsidRDefault="00D67B0D" w:rsidP="001143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6DE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67B0D" w:rsidRPr="009839CF" w:rsidRDefault="00D67B0D" w:rsidP="001143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9C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 (ОБЩИЕ ПОЛОЖЕНИЯ)</w:t>
      </w:r>
    </w:p>
    <w:p w:rsidR="00D67B0D" w:rsidRPr="009839CF" w:rsidRDefault="00D67B0D" w:rsidP="00114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CF">
        <w:rPr>
          <w:rFonts w:ascii="Times New Roman" w:hAnsi="Times New Roman" w:cs="Times New Roman"/>
          <w:b/>
          <w:sz w:val="28"/>
          <w:szCs w:val="28"/>
        </w:rPr>
        <w:t>Целью освоения дисциплины</w:t>
      </w:r>
      <w:r w:rsidRPr="009839CF">
        <w:rPr>
          <w:rFonts w:ascii="Times New Roman" w:hAnsi="Times New Roman" w:cs="Times New Roman"/>
          <w:sz w:val="28"/>
          <w:szCs w:val="28"/>
        </w:rPr>
        <w:t xml:space="preserve"> является подготовка специалистов а</w:t>
      </w:r>
      <w:r w:rsidRPr="009839CF">
        <w:rPr>
          <w:rFonts w:ascii="Times New Roman" w:hAnsi="Times New Roman" w:cs="Times New Roman"/>
          <w:sz w:val="28"/>
          <w:szCs w:val="28"/>
        </w:rPr>
        <w:t>г</w:t>
      </w:r>
      <w:r w:rsidRPr="009839CF">
        <w:rPr>
          <w:rFonts w:ascii="Times New Roman" w:hAnsi="Times New Roman" w:cs="Times New Roman"/>
          <w:sz w:val="28"/>
          <w:szCs w:val="28"/>
        </w:rPr>
        <w:t>рономического профиля в области питания растений и применения удобр</w:t>
      </w:r>
      <w:r w:rsidRPr="009839CF">
        <w:rPr>
          <w:rFonts w:ascii="Times New Roman" w:hAnsi="Times New Roman" w:cs="Times New Roman"/>
          <w:sz w:val="28"/>
          <w:szCs w:val="28"/>
        </w:rPr>
        <w:t>е</w:t>
      </w:r>
      <w:r w:rsidRPr="009839CF">
        <w:rPr>
          <w:rFonts w:ascii="Times New Roman" w:hAnsi="Times New Roman" w:cs="Times New Roman"/>
          <w:sz w:val="28"/>
          <w:szCs w:val="28"/>
        </w:rPr>
        <w:t>ний с учетом почвенно-климатических условий, биологических особенностей сельскохозяйственных культур, уровня культуры земледелия и рациональн</w:t>
      </w:r>
      <w:r w:rsidRPr="009839CF">
        <w:rPr>
          <w:rFonts w:ascii="Times New Roman" w:hAnsi="Times New Roman" w:cs="Times New Roman"/>
          <w:sz w:val="28"/>
          <w:szCs w:val="28"/>
        </w:rPr>
        <w:t>о</w:t>
      </w:r>
      <w:r w:rsidRPr="009839CF">
        <w:rPr>
          <w:rFonts w:ascii="Times New Roman" w:hAnsi="Times New Roman" w:cs="Times New Roman"/>
          <w:sz w:val="28"/>
          <w:szCs w:val="28"/>
        </w:rPr>
        <w:t>го использования средств повышения плодородия почвы.</w:t>
      </w:r>
    </w:p>
    <w:p w:rsidR="00D67B0D" w:rsidRPr="009839CF" w:rsidRDefault="00D67B0D" w:rsidP="00114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CF">
        <w:rPr>
          <w:rFonts w:ascii="Times New Roman" w:hAnsi="Times New Roman" w:cs="Times New Roman"/>
          <w:sz w:val="28"/>
          <w:szCs w:val="28"/>
        </w:rPr>
        <w:t xml:space="preserve">Дисциплина Б1.Б18 Агрохимия является дисциплиной базовой части образовательной программы. </w:t>
      </w:r>
    </w:p>
    <w:p w:rsidR="00D67B0D" w:rsidRPr="009839CF" w:rsidRDefault="00D67B0D" w:rsidP="00114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CF">
        <w:rPr>
          <w:rFonts w:ascii="Times New Roman" w:hAnsi="Times New Roman" w:cs="Times New Roman"/>
          <w:sz w:val="28"/>
          <w:szCs w:val="28"/>
        </w:rPr>
        <w:t xml:space="preserve">Изучение дисциплины осуществляется: </w:t>
      </w:r>
    </w:p>
    <w:p w:rsidR="00D67B0D" w:rsidRPr="009839CF" w:rsidRDefault="00D67B0D" w:rsidP="00114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CF">
        <w:rPr>
          <w:rFonts w:ascii="Times New Roman" w:hAnsi="Times New Roman" w:cs="Times New Roman"/>
          <w:sz w:val="28"/>
          <w:szCs w:val="28"/>
        </w:rPr>
        <w:t xml:space="preserve">- для студентов очной формы обучения в 4 и 5 семестрах; </w:t>
      </w:r>
    </w:p>
    <w:p w:rsidR="00D67B0D" w:rsidRPr="009839CF" w:rsidRDefault="00D67B0D" w:rsidP="00114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CF">
        <w:rPr>
          <w:rFonts w:ascii="Times New Roman" w:hAnsi="Times New Roman" w:cs="Times New Roman"/>
          <w:sz w:val="28"/>
          <w:szCs w:val="28"/>
        </w:rPr>
        <w:t xml:space="preserve">- для студентов заочной формы обучения на 2 и 3 курсах </w:t>
      </w:r>
    </w:p>
    <w:p w:rsidR="00D67B0D" w:rsidRPr="009839CF" w:rsidRDefault="00D67B0D" w:rsidP="00114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CF">
        <w:rPr>
          <w:rFonts w:ascii="Times New Roman" w:hAnsi="Times New Roman" w:cs="Times New Roman"/>
          <w:sz w:val="28"/>
          <w:szCs w:val="28"/>
        </w:rPr>
        <w:t>Для освоения дисциплины «Агрохимия» студенты используют знания, умения и навыки, сформированные в процессе изучения дисциплин 1-3 с</w:t>
      </w:r>
      <w:r w:rsidRPr="009839CF">
        <w:rPr>
          <w:rFonts w:ascii="Times New Roman" w:hAnsi="Times New Roman" w:cs="Times New Roman"/>
          <w:sz w:val="28"/>
          <w:szCs w:val="28"/>
        </w:rPr>
        <w:t>е</w:t>
      </w:r>
      <w:r w:rsidRPr="009839CF">
        <w:rPr>
          <w:rFonts w:ascii="Times New Roman" w:hAnsi="Times New Roman" w:cs="Times New Roman"/>
          <w:sz w:val="28"/>
          <w:szCs w:val="28"/>
        </w:rPr>
        <w:t>местров бакалавриата: введение в специальность; химия (неорганическая и аналитическая, органическая, физическая и коллоидная); ботаника; физиол</w:t>
      </w:r>
      <w:r w:rsidRPr="009839CF">
        <w:rPr>
          <w:rFonts w:ascii="Times New Roman" w:hAnsi="Times New Roman" w:cs="Times New Roman"/>
          <w:sz w:val="28"/>
          <w:szCs w:val="28"/>
        </w:rPr>
        <w:t>о</w:t>
      </w:r>
      <w:r w:rsidRPr="009839CF">
        <w:rPr>
          <w:rFonts w:ascii="Times New Roman" w:hAnsi="Times New Roman" w:cs="Times New Roman"/>
          <w:sz w:val="28"/>
          <w:szCs w:val="28"/>
        </w:rPr>
        <w:t>гия растений; почвоведение; практика по получению первичных професси</w:t>
      </w:r>
      <w:r w:rsidRPr="009839CF">
        <w:rPr>
          <w:rFonts w:ascii="Times New Roman" w:hAnsi="Times New Roman" w:cs="Times New Roman"/>
          <w:sz w:val="28"/>
          <w:szCs w:val="28"/>
        </w:rPr>
        <w:t>о</w:t>
      </w:r>
      <w:r w:rsidRPr="009839CF">
        <w:rPr>
          <w:rFonts w:ascii="Times New Roman" w:hAnsi="Times New Roman" w:cs="Times New Roman"/>
          <w:sz w:val="28"/>
          <w:szCs w:val="28"/>
        </w:rPr>
        <w:t>нальных умений и навыков, в том числе первичных умений и навыков нау</w:t>
      </w:r>
      <w:r w:rsidRPr="009839CF">
        <w:rPr>
          <w:rFonts w:ascii="Times New Roman" w:hAnsi="Times New Roman" w:cs="Times New Roman"/>
          <w:sz w:val="28"/>
          <w:szCs w:val="28"/>
        </w:rPr>
        <w:t>ч</w:t>
      </w:r>
      <w:r w:rsidRPr="009839CF">
        <w:rPr>
          <w:rFonts w:ascii="Times New Roman" w:hAnsi="Times New Roman" w:cs="Times New Roman"/>
          <w:sz w:val="28"/>
          <w:szCs w:val="28"/>
        </w:rPr>
        <w:t xml:space="preserve">но-исследовательской деятельности. </w:t>
      </w:r>
    </w:p>
    <w:p w:rsidR="00D67B0D" w:rsidRPr="009839CF" w:rsidRDefault="00D67B0D" w:rsidP="00114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CF">
        <w:rPr>
          <w:rFonts w:ascii="Times New Roman" w:hAnsi="Times New Roman" w:cs="Times New Roman"/>
          <w:sz w:val="28"/>
          <w:szCs w:val="28"/>
        </w:rPr>
        <w:t>Освоение дисциплины «Агрохимия» является необходимой основой для последующего изучения дисциплин: растениеводство; земледелие; мел</w:t>
      </w:r>
      <w:r w:rsidRPr="009839CF">
        <w:rPr>
          <w:rFonts w:ascii="Times New Roman" w:hAnsi="Times New Roman" w:cs="Times New Roman"/>
          <w:sz w:val="28"/>
          <w:szCs w:val="28"/>
        </w:rPr>
        <w:t>и</w:t>
      </w:r>
      <w:r w:rsidRPr="009839CF">
        <w:rPr>
          <w:rFonts w:ascii="Times New Roman" w:hAnsi="Times New Roman" w:cs="Times New Roman"/>
          <w:sz w:val="28"/>
          <w:szCs w:val="28"/>
        </w:rPr>
        <w:t>орация; агрохимическое обследование; мониторинг агрохимических показ</w:t>
      </w:r>
      <w:r w:rsidRPr="009839CF">
        <w:rPr>
          <w:rFonts w:ascii="Times New Roman" w:hAnsi="Times New Roman" w:cs="Times New Roman"/>
          <w:sz w:val="28"/>
          <w:szCs w:val="28"/>
        </w:rPr>
        <w:t>а</w:t>
      </w:r>
      <w:r w:rsidRPr="009839CF">
        <w:rPr>
          <w:rFonts w:ascii="Times New Roman" w:hAnsi="Times New Roman" w:cs="Times New Roman"/>
          <w:sz w:val="28"/>
          <w:szCs w:val="28"/>
        </w:rPr>
        <w:t>телей; механизация растениеводства; химические средства защиты растений; стандартизация и сертификация продукции растениеводства; стандартизация и сертификация овощных, плодовых культур и винограда; технологическая практика; научно-исследовательская работа; преддипломная практика; по</w:t>
      </w:r>
      <w:r w:rsidRPr="009839CF">
        <w:rPr>
          <w:rFonts w:ascii="Times New Roman" w:hAnsi="Times New Roman" w:cs="Times New Roman"/>
          <w:sz w:val="28"/>
          <w:szCs w:val="28"/>
        </w:rPr>
        <w:t>д</w:t>
      </w:r>
      <w:r w:rsidRPr="009839CF">
        <w:rPr>
          <w:rFonts w:ascii="Times New Roman" w:hAnsi="Times New Roman" w:cs="Times New Roman"/>
          <w:sz w:val="28"/>
          <w:szCs w:val="28"/>
        </w:rPr>
        <w:t>готовка к сдаче и сдача государственного экзамена; подготовка к процедуре защиты и защита выпускной квалификационной работы.</w:t>
      </w:r>
    </w:p>
    <w:p w:rsidR="00D67B0D" w:rsidRDefault="00D67B0D" w:rsidP="0011437B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CF">
        <w:rPr>
          <w:rFonts w:ascii="Times New Roman" w:hAnsi="Times New Roman" w:cs="Times New Roman"/>
          <w:sz w:val="28"/>
          <w:szCs w:val="28"/>
        </w:rPr>
        <w:t>Процесс изучения дисциплины направлен на формирование следу</w:t>
      </w:r>
      <w:r w:rsidRPr="009839CF">
        <w:rPr>
          <w:rFonts w:ascii="Times New Roman" w:hAnsi="Times New Roman" w:cs="Times New Roman"/>
          <w:sz w:val="28"/>
          <w:szCs w:val="28"/>
        </w:rPr>
        <w:t>ю</w:t>
      </w:r>
      <w:r w:rsidRPr="009839CF">
        <w:rPr>
          <w:rFonts w:ascii="Times New Roman" w:hAnsi="Times New Roman" w:cs="Times New Roman"/>
          <w:sz w:val="28"/>
          <w:szCs w:val="28"/>
        </w:rPr>
        <w:t>щих компетенций ОП ВО и овладени</w:t>
      </w:r>
      <w:r w:rsidR="0011437B" w:rsidRPr="009839CF">
        <w:rPr>
          <w:rFonts w:ascii="Times New Roman" w:hAnsi="Times New Roman" w:cs="Times New Roman"/>
          <w:sz w:val="28"/>
          <w:szCs w:val="28"/>
        </w:rPr>
        <w:t>я</w:t>
      </w:r>
      <w:r w:rsidRPr="009839CF">
        <w:rPr>
          <w:rFonts w:ascii="Times New Roman" w:hAnsi="Times New Roman" w:cs="Times New Roman"/>
          <w:sz w:val="28"/>
          <w:szCs w:val="28"/>
        </w:rPr>
        <w:t xml:space="preserve"> следующими результатами обучения:</w:t>
      </w:r>
    </w:p>
    <w:p w:rsidR="009839CF" w:rsidRPr="009839CF" w:rsidRDefault="009839CF" w:rsidP="0011437B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9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3014"/>
        <w:gridCol w:w="4481"/>
      </w:tblGrid>
      <w:tr w:rsidR="00D67B0D" w:rsidRPr="009839CF" w:rsidTr="0011437B">
        <w:trPr>
          <w:trHeight w:val="349"/>
          <w:jc w:val="center"/>
        </w:trPr>
        <w:tc>
          <w:tcPr>
            <w:tcW w:w="1661" w:type="dxa"/>
            <w:shd w:val="clear" w:color="auto" w:fill="auto"/>
            <w:vAlign w:val="center"/>
            <w:hideMark/>
          </w:tcPr>
          <w:p w:rsidR="00D67B0D" w:rsidRPr="009839CF" w:rsidRDefault="00D67B0D" w:rsidP="00114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3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Код комп</w:t>
            </w:r>
            <w:r w:rsidRPr="00983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983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тенции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3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комп</w:t>
            </w:r>
            <w:r w:rsidRPr="00983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983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тенции</w:t>
            </w:r>
          </w:p>
        </w:tc>
        <w:tc>
          <w:tcPr>
            <w:tcW w:w="5120" w:type="dxa"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3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 планируемых резул</w:t>
            </w:r>
            <w:r w:rsidRPr="00983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  <w:r w:rsidRPr="00983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татов обучения по дисциплине</w:t>
            </w:r>
          </w:p>
        </w:tc>
      </w:tr>
      <w:tr w:rsidR="00D67B0D" w:rsidRPr="009839CF" w:rsidTr="0011437B">
        <w:trPr>
          <w:trHeight w:val="273"/>
          <w:jc w:val="center"/>
        </w:trPr>
        <w:tc>
          <w:tcPr>
            <w:tcW w:w="1661" w:type="dxa"/>
            <w:vMerge w:val="restart"/>
            <w:shd w:val="clear" w:color="auto" w:fill="auto"/>
            <w:vAlign w:val="center"/>
            <w:hideMark/>
          </w:tcPr>
          <w:p w:rsidR="00D67B0D" w:rsidRPr="009839CF" w:rsidRDefault="00D67B0D" w:rsidP="00114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ОК-7</w:t>
            </w:r>
          </w:p>
        </w:tc>
        <w:tc>
          <w:tcPr>
            <w:tcW w:w="2615" w:type="dxa"/>
            <w:vMerge w:val="restart"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способностью к сам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 самоо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разованию</w:t>
            </w:r>
          </w:p>
        </w:tc>
        <w:tc>
          <w:tcPr>
            <w:tcW w:w="5120" w:type="dxa"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содержание процессов с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моорганизации и самообразования, их особенности и технологий ре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лизации, исходя из целей сове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шенствования профессиональной деятельности.</w:t>
            </w:r>
          </w:p>
        </w:tc>
      </w:tr>
      <w:tr w:rsidR="00D67B0D" w:rsidRPr="009839CF" w:rsidTr="0011437B">
        <w:trPr>
          <w:trHeight w:val="255"/>
          <w:jc w:val="center"/>
        </w:trPr>
        <w:tc>
          <w:tcPr>
            <w:tcW w:w="1661" w:type="dxa"/>
            <w:vMerge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vMerge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:rsidR="00D67B0D" w:rsidRPr="009839CF" w:rsidRDefault="00D67B0D" w:rsidP="0011437B">
            <w:pPr>
              <w:pStyle w:val="Default"/>
              <w:jc w:val="both"/>
              <w:rPr>
                <w:sz w:val="28"/>
                <w:szCs w:val="28"/>
              </w:rPr>
            </w:pPr>
            <w:r w:rsidRPr="009839CF">
              <w:rPr>
                <w:b/>
                <w:bCs/>
                <w:sz w:val="28"/>
                <w:szCs w:val="28"/>
              </w:rPr>
              <w:t xml:space="preserve">Уметь: </w:t>
            </w:r>
            <w:r w:rsidRPr="009839CF">
              <w:rPr>
                <w:sz w:val="28"/>
                <w:szCs w:val="28"/>
              </w:rPr>
              <w:t>планировать цели и уст</w:t>
            </w:r>
            <w:r w:rsidRPr="009839CF">
              <w:rPr>
                <w:sz w:val="28"/>
                <w:szCs w:val="28"/>
              </w:rPr>
              <w:t>а</w:t>
            </w:r>
            <w:r w:rsidRPr="009839CF">
              <w:rPr>
                <w:sz w:val="28"/>
                <w:szCs w:val="28"/>
              </w:rPr>
              <w:t>навливать приоритеты при ос</w:t>
            </w:r>
            <w:r w:rsidRPr="009839CF">
              <w:rPr>
                <w:sz w:val="28"/>
                <w:szCs w:val="28"/>
              </w:rPr>
              <w:t>у</w:t>
            </w:r>
            <w:r w:rsidRPr="009839CF">
              <w:rPr>
                <w:sz w:val="28"/>
                <w:szCs w:val="28"/>
              </w:rPr>
              <w:t>ществлении деятельности; сам</w:t>
            </w:r>
            <w:r w:rsidRPr="009839CF">
              <w:rPr>
                <w:sz w:val="28"/>
                <w:szCs w:val="28"/>
              </w:rPr>
              <w:t>о</w:t>
            </w:r>
            <w:r w:rsidRPr="009839CF">
              <w:rPr>
                <w:sz w:val="28"/>
                <w:szCs w:val="28"/>
              </w:rPr>
              <w:t>стоятельно строить процесс овл</w:t>
            </w:r>
            <w:r w:rsidRPr="009839CF">
              <w:rPr>
                <w:sz w:val="28"/>
                <w:szCs w:val="28"/>
              </w:rPr>
              <w:t>а</w:t>
            </w:r>
            <w:r w:rsidRPr="009839CF">
              <w:rPr>
                <w:sz w:val="28"/>
                <w:szCs w:val="28"/>
              </w:rPr>
              <w:t>дения информацией, отобранной и структурированной для выполн</w:t>
            </w:r>
            <w:r w:rsidRPr="009839CF">
              <w:rPr>
                <w:sz w:val="28"/>
                <w:szCs w:val="28"/>
              </w:rPr>
              <w:t>е</w:t>
            </w:r>
            <w:r w:rsidRPr="009839CF">
              <w:rPr>
                <w:sz w:val="28"/>
                <w:szCs w:val="28"/>
              </w:rPr>
              <w:t>ния профессиональной деятельн</w:t>
            </w:r>
            <w:r w:rsidRPr="009839CF">
              <w:rPr>
                <w:sz w:val="28"/>
                <w:szCs w:val="28"/>
              </w:rPr>
              <w:t>о</w:t>
            </w:r>
            <w:r w:rsidRPr="009839CF">
              <w:rPr>
                <w:sz w:val="28"/>
                <w:szCs w:val="28"/>
              </w:rPr>
              <w:t xml:space="preserve">сти. </w:t>
            </w:r>
          </w:p>
        </w:tc>
      </w:tr>
      <w:tr w:rsidR="00D67B0D" w:rsidRPr="009839CF" w:rsidTr="0011437B">
        <w:trPr>
          <w:trHeight w:val="270"/>
          <w:jc w:val="center"/>
        </w:trPr>
        <w:tc>
          <w:tcPr>
            <w:tcW w:w="1661" w:type="dxa"/>
            <w:vMerge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vMerge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:rsidR="00D67B0D" w:rsidRPr="009839CF" w:rsidRDefault="00D67B0D" w:rsidP="0011437B">
            <w:pPr>
              <w:pStyle w:val="Default"/>
              <w:jc w:val="both"/>
              <w:rPr>
                <w:sz w:val="28"/>
                <w:szCs w:val="28"/>
              </w:rPr>
            </w:pPr>
            <w:r w:rsidRPr="009839CF">
              <w:rPr>
                <w:b/>
                <w:bCs/>
                <w:sz w:val="28"/>
                <w:szCs w:val="28"/>
              </w:rPr>
              <w:t xml:space="preserve">Владеть: </w:t>
            </w:r>
            <w:r w:rsidRPr="009839CF">
              <w:rPr>
                <w:sz w:val="28"/>
                <w:szCs w:val="28"/>
              </w:rPr>
              <w:t>технологиями организ</w:t>
            </w:r>
            <w:r w:rsidRPr="009839CF">
              <w:rPr>
                <w:sz w:val="28"/>
                <w:szCs w:val="28"/>
              </w:rPr>
              <w:t>а</w:t>
            </w:r>
            <w:r w:rsidRPr="009839CF">
              <w:rPr>
                <w:sz w:val="28"/>
                <w:szCs w:val="28"/>
              </w:rPr>
              <w:t xml:space="preserve">ции процесса самообразования и самоорганизации. </w:t>
            </w:r>
          </w:p>
        </w:tc>
      </w:tr>
      <w:tr w:rsidR="00D67B0D" w:rsidRPr="009839CF" w:rsidTr="0011437B">
        <w:trPr>
          <w:trHeight w:val="330"/>
          <w:jc w:val="center"/>
        </w:trPr>
        <w:tc>
          <w:tcPr>
            <w:tcW w:w="1661" w:type="dxa"/>
            <w:vMerge w:val="restart"/>
            <w:shd w:val="clear" w:color="auto" w:fill="auto"/>
            <w:vAlign w:val="center"/>
            <w:hideMark/>
          </w:tcPr>
          <w:p w:rsidR="00D67B0D" w:rsidRPr="009839CF" w:rsidRDefault="00D67B0D" w:rsidP="00114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ПК-1</w:t>
            </w:r>
          </w:p>
        </w:tc>
        <w:tc>
          <w:tcPr>
            <w:tcW w:w="2615" w:type="dxa"/>
            <w:vMerge w:val="restart"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готовностью изучать современную инфо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мацию, отечественный и зарубежный опыт по тематике исследов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ний.</w:t>
            </w:r>
          </w:p>
        </w:tc>
        <w:tc>
          <w:tcPr>
            <w:tcW w:w="5120" w:type="dxa"/>
            <w:shd w:val="clear" w:color="auto" w:fill="auto"/>
          </w:tcPr>
          <w:p w:rsidR="00D67B0D" w:rsidRPr="009839CF" w:rsidRDefault="00D67B0D" w:rsidP="0011437B">
            <w:pPr>
              <w:pStyle w:val="Default"/>
              <w:jc w:val="both"/>
              <w:rPr>
                <w:sz w:val="28"/>
                <w:szCs w:val="28"/>
              </w:rPr>
            </w:pPr>
            <w:r w:rsidRPr="009839CF">
              <w:rPr>
                <w:b/>
                <w:bCs/>
                <w:sz w:val="28"/>
                <w:szCs w:val="28"/>
              </w:rPr>
              <w:t xml:space="preserve">Знать: </w:t>
            </w:r>
            <w:r w:rsidRPr="009839CF">
              <w:rPr>
                <w:sz w:val="28"/>
                <w:szCs w:val="28"/>
              </w:rPr>
              <w:t>историю агрохимии, отеч</w:t>
            </w:r>
            <w:r w:rsidRPr="009839CF">
              <w:rPr>
                <w:sz w:val="28"/>
                <w:szCs w:val="28"/>
              </w:rPr>
              <w:t>е</w:t>
            </w:r>
            <w:r w:rsidRPr="009839CF">
              <w:rPr>
                <w:sz w:val="28"/>
                <w:szCs w:val="28"/>
              </w:rPr>
              <w:t>ственный и зарубежный опыт по тематике исследований, совреме</w:t>
            </w:r>
            <w:r w:rsidRPr="009839CF">
              <w:rPr>
                <w:sz w:val="28"/>
                <w:szCs w:val="28"/>
              </w:rPr>
              <w:t>н</w:t>
            </w:r>
            <w:r w:rsidRPr="009839CF">
              <w:rPr>
                <w:sz w:val="28"/>
                <w:szCs w:val="28"/>
              </w:rPr>
              <w:t>ную информацию, состояние и перспективы применения удобр</w:t>
            </w:r>
            <w:r w:rsidRPr="009839CF">
              <w:rPr>
                <w:sz w:val="28"/>
                <w:szCs w:val="28"/>
              </w:rPr>
              <w:t>е</w:t>
            </w:r>
            <w:r w:rsidRPr="009839CF">
              <w:rPr>
                <w:sz w:val="28"/>
                <w:szCs w:val="28"/>
              </w:rPr>
              <w:t xml:space="preserve">ний. </w:t>
            </w:r>
          </w:p>
        </w:tc>
      </w:tr>
      <w:tr w:rsidR="00D67B0D" w:rsidRPr="009839CF" w:rsidTr="0011437B">
        <w:trPr>
          <w:trHeight w:val="510"/>
          <w:jc w:val="center"/>
        </w:trPr>
        <w:tc>
          <w:tcPr>
            <w:tcW w:w="1661" w:type="dxa"/>
            <w:vMerge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vMerge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:rsidR="00D67B0D" w:rsidRPr="009839CF" w:rsidRDefault="00D67B0D" w:rsidP="0011437B">
            <w:pPr>
              <w:pStyle w:val="Default"/>
              <w:jc w:val="both"/>
              <w:rPr>
                <w:sz w:val="28"/>
                <w:szCs w:val="28"/>
              </w:rPr>
            </w:pPr>
            <w:r w:rsidRPr="009839CF">
              <w:rPr>
                <w:b/>
                <w:bCs/>
                <w:sz w:val="28"/>
                <w:szCs w:val="28"/>
              </w:rPr>
              <w:t xml:space="preserve">Уметь: </w:t>
            </w:r>
            <w:r w:rsidRPr="009839CF">
              <w:rPr>
                <w:sz w:val="28"/>
                <w:szCs w:val="28"/>
              </w:rPr>
              <w:t>анализировать совреме</w:t>
            </w:r>
            <w:r w:rsidRPr="009839CF">
              <w:rPr>
                <w:sz w:val="28"/>
                <w:szCs w:val="28"/>
              </w:rPr>
              <w:t>н</w:t>
            </w:r>
            <w:r w:rsidRPr="009839CF">
              <w:rPr>
                <w:sz w:val="28"/>
                <w:szCs w:val="28"/>
              </w:rPr>
              <w:t xml:space="preserve">ную информацию, отечественный и зарубежный опыт по тематике исследований. </w:t>
            </w:r>
          </w:p>
        </w:tc>
      </w:tr>
      <w:tr w:rsidR="00D67B0D" w:rsidRPr="009839CF" w:rsidTr="0011437B">
        <w:trPr>
          <w:trHeight w:val="510"/>
          <w:jc w:val="center"/>
        </w:trPr>
        <w:tc>
          <w:tcPr>
            <w:tcW w:w="1661" w:type="dxa"/>
            <w:vMerge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vMerge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:rsidR="00D67B0D" w:rsidRPr="009839CF" w:rsidRDefault="00D67B0D" w:rsidP="0011437B">
            <w:pPr>
              <w:pStyle w:val="Default"/>
              <w:jc w:val="both"/>
              <w:rPr>
                <w:sz w:val="28"/>
                <w:szCs w:val="28"/>
              </w:rPr>
            </w:pPr>
            <w:r w:rsidRPr="009839CF">
              <w:rPr>
                <w:b/>
                <w:bCs/>
                <w:sz w:val="28"/>
                <w:szCs w:val="28"/>
              </w:rPr>
              <w:t xml:space="preserve">Владеть: </w:t>
            </w:r>
            <w:r w:rsidRPr="009839CF">
              <w:rPr>
                <w:sz w:val="28"/>
                <w:szCs w:val="28"/>
              </w:rPr>
              <w:t>навыками в научно-исследовательской работе по пр</w:t>
            </w:r>
            <w:r w:rsidRPr="009839CF">
              <w:rPr>
                <w:sz w:val="28"/>
                <w:szCs w:val="28"/>
              </w:rPr>
              <w:t>о</w:t>
            </w:r>
            <w:r w:rsidRPr="009839CF">
              <w:rPr>
                <w:sz w:val="28"/>
                <w:szCs w:val="28"/>
              </w:rPr>
              <w:t>блемам агрохимии в разные эпохи; умение пользования научной и научно-популярной литературой по истории агрохимии, раскрывать смысл и значение важнейших с</w:t>
            </w:r>
            <w:r w:rsidRPr="009839CF">
              <w:rPr>
                <w:sz w:val="28"/>
                <w:szCs w:val="28"/>
              </w:rPr>
              <w:t>о</w:t>
            </w:r>
            <w:r w:rsidRPr="009839CF">
              <w:rPr>
                <w:sz w:val="28"/>
                <w:szCs w:val="28"/>
              </w:rPr>
              <w:t xml:space="preserve">бытий агрохимической науки. </w:t>
            </w:r>
          </w:p>
        </w:tc>
      </w:tr>
      <w:tr w:rsidR="00D67B0D" w:rsidRPr="009839CF" w:rsidTr="0011437B">
        <w:trPr>
          <w:trHeight w:val="369"/>
          <w:jc w:val="center"/>
        </w:trPr>
        <w:tc>
          <w:tcPr>
            <w:tcW w:w="1661" w:type="dxa"/>
            <w:vMerge w:val="restart"/>
            <w:shd w:val="clear" w:color="auto" w:fill="auto"/>
            <w:vAlign w:val="center"/>
            <w:hideMark/>
          </w:tcPr>
          <w:p w:rsidR="00D67B0D" w:rsidRPr="009839CF" w:rsidRDefault="00D67B0D" w:rsidP="00114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ПК-3</w:t>
            </w:r>
          </w:p>
        </w:tc>
        <w:tc>
          <w:tcPr>
            <w:tcW w:w="2615" w:type="dxa"/>
            <w:vMerge w:val="restart"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способностью к лаб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раторному анализу о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разцов почв, растений и продукции растени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водства.</w:t>
            </w:r>
          </w:p>
        </w:tc>
        <w:tc>
          <w:tcPr>
            <w:tcW w:w="5120" w:type="dxa"/>
            <w:shd w:val="clear" w:color="auto" w:fill="auto"/>
          </w:tcPr>
          <w:p w:rsidR="00D67B0D" w:rsidRPr="009839CF" w:rsidRDefault="00D67B0D" w:rsidP="0011437B">
            <w:pPr>
              <w:pStyle w:val="Default"/>
              <w:jc w:val="both"/>
              <w:rPr>
                <w:sz w:val="28"/>
                <w:szCs w:val="28"/>
              </w:rPr>
            </w:pPr>
            <w:r w:rsidRPr="009839CF">
              <w:rPr>
                <w:b/>
                <w:bCs/>
                <w:sz w:val="28"/>
                <w:szCs w:val="28"/>
              </w:rPr>
              <w:t xml:space="preserve">Знать: </w:t>
            </w:r>
            <w:r w:rsidRPr="009839CF">
              <w:rPr>
                <w:sz w:val="28"/>
                <w:szCs w:val="28"/>
              </w:rPr>
              <w:t>основы агрохимического анализа почв, растений и проду</w:t>
            </w:r>
            <w:r w:rsidRPr="009839CF">
              <w:rPr>
                <w:sz w:val="28"/>
                <w:szCs w:val="28"/>
              </w:rPr>
              <w:t>к</w:t>
            </w:r>
            <w:r w:rsidRPr="009839CF">
              <w:rPr>
                <w:sz w:val="28"/>
                <w:szCs w:val="28"/>
              </w:rPr>
              <w:t xml:space="preserve">ции растениеводства. </w:t>
            </w:r>
          </w:p>
        </w:tc>
      </w:tr>
      <w:tr w:rsidR="00D67B0D" w:rsidRPr="009839CF" w:rsidTr="0011437B">
        <w:trPr>
          <w:trHeight w:val="330"/>
          <w:jc w:val="center"/>
        </w:trPr>
        <w:tc>
          <w:tcPr>
            <w:tcW w:w="1661" w:type="dxa"/>
            <w:vMerge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vMerge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:rsidR="00D67B0D" w:rsidRPr="009839CF" w:rsidRDefault="00D67B0D" w:rsidP="0011437B">
            <w:pPr>
              <w:pStyle w:val="Default"/>
              <w:jc w:val="both"/>
              <w:rPr>
                <w:sz w:val="28"/>
                <w:szCs w:val="28"/>
              </w:rPr>
            </w:pPr>
            <w:r w:rsidRPr="009839CF">
              <w:rPr>
                <w:b/>
                <w:bCs/>
                <w:sz w:val="28"/>
                <w:szCs w:val="28"/>
              </w:rPr>
              <w:t xml:space="preserve">Уметь: </w:t>
            </w:r>
            <w:r w:rsidRPr="009839CF">
              <w:rPr>
                <w:sz w:val="28"/>
                <w:szCs w:val="28"/>
              </w:rPr>
              <w:t xml:space="preserve">проводить лабораторный анализ образцов почв, растений и продукции растениеводства </w:t>
            </w:r>
          </w:p>
        </w:tc>
      </w:tr>
      <w:tr w:rsidR="00D67B0D" w:rsidRPr="009839CF" w:rsidTr="0011437B">
        <w:trPr>
          <w:trHeight w:val="390"/>
          <w:jc w:val="center"/>
        </w:trPr>
        <w:tc>
          <w:tcPr>
            <w:tcW w:w="1661" w:type="dxa"/>
            <w:vMerge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vMerge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:rsidR="00D67B0D" w:rsidRPr="009839CF" w:rsidRDefault="00D67B0D" w:rsidP="0011437B">
            <w:pPr>
              <w:pStyle w:val="Default"/>
              <w:jc w:val="both"/>
              <w:rPr>
                <w:sz w:val="28"/>
                <w:szCs w:val="28"/>
              </w:rPr>
            </w:pPr>
            <w:r w:rsidRPr="009839CF">
              <w:rPr>
                <w:b/>
                <w:bCs/>
                <w:sz w:val="28"/>
                <w:szCs w:val="28"/>
              </w:rPr>
              <w:t xml:space="preserve">Владеть: </w:t>
            </w:r>
            <w:r w:rsidRPr="009839CF">
              <w:rPr>
                <w:sz w:val="28"/>
                <w:szCs w:val="28"/>
              </w:rPr>
              <w:t>навыками работы в л</w:t>
            </w:r>
            <w:r w:rsidRPr="009839CF">
              <w:rPr>
                <w:sz w:val="28"/>
                <w:szCs w:val="28"/>
              </w:rPr>
              <w:t>а</w:t>
            </w:r>
            <w:r w:rsidRPr="009839CF">
              <w:rPr>
                <w:sz w:val="28"/>
                <w:szCs w:val="28"/>
              </w:rPr>
              <w:lastRenderedPageBreak/>
              <w:t>боратории агрохимического анал</w:t>
            </w:r>
            <w:r w:rsidRPr="009839CF">
              <w:rPr>
                <w:sz w:val="28"/>
                <w:szCs w:val="28"/>
              </w:rPr>
              <w:t>и</w:t>
            </w:r>
            <w:r w:rsidRPr="009839CF">
              <w:rPr>
                <w:sz w:val="28"/>
                <w:szCs w:val="28"/>
              </w:rPr>
              <w:t>за, методиками определения агр</w:t>
            </w:r>
            <w:r w:rsidRPr="009839CF">
              <w:rPr>
                <w:sz w:val="28"/>
                <w:szCs w:val="28"/>
              </w:rPr>
              <w:t>о</w:t>
            </w:r>
            <w:r w:rsidRPr="009839CF">
              <w:rPr>
                <w:sz w:val="28"/>
                <w:szCs w:val="28"/>
              </w:rPr>
              <w:t>химических показателей в почве</w:t>
            </w:r>
            <w:r w:rsidRPr="009839CF">
              <w:rPr>
                <w:sz w:val="28"/>
                <w:szCs w:val="28"/>
              </w:rPr>
              <w:t>н</w:t>
            </w:r>
            <w:r w:rsidRPr="009839CF">
              <w:rPr>
                <w:sz w:val="28"/>
                <w:szCs w:val="28"/>
              </w:rPr>
              <w:t xml:space="preserve">ных, растительных образцах и продукции растениеводства. </w:t>
            </w:r>
          </w:p>
        </w:tc>
      </w:tr>
      <w:tr w:rsidR="00D67B0D" w:rsidRPr="009839CF" w:rsidTr="0011437B">
        <w:trPr>
          <w:trHeight w:val="453"/>
          <w:jc w:val="center"/>
        </w:trPr>
        <w:tc>
          <w:tcPr>
            <w:tcW w:w="1661" w:type="dxa"/>
            <w:vMerge w:val="restart"/>
            <w:shd w:val="clear" w:color="auto" w:fill="auto"/>
            <w:vAlign w:val="center"/>
            <w:hideMark/>
          </w:tcPr>
          <w:p w:rsidR="00D67B0D" w:rsidRPr="009839CF" w:rsidRDefault="00D67B0D" w:rsidP="00114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ПК-14</w:t>
            </w:r>
          </w:p>
        </w:tc>
        <w:tc>
          <w:tcPr>
            <w:tcW w:w="2615" w:type="dxa"/>
            <w:vMerge w:val="restart"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способностью рассч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тывать дозы органич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ских и минеральных удобрений на план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руемый урожай, опр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делить способ и те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нологию их внесения под сельскохозя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ственные культуры</w:t>
            </w:r>
          </w:p>
        </w:tc>
        <w:tc>
          <w:tcPr>
            <w:tcW w:w="5120" w:type="dxa"/>
            <w:shd w:val="clear" w:color="auto" w:fill="auto"/>
          </w:tcPr>
          <w:p w:rsidR="00D67B0D" w:rsidRPr="009839CF" w:rsidRDefault="00D67B0D" w:rsidP="0011437B">
            <w:pPr>
              <w:pStyle w:val="Default"/>
              <w:jc w:val="both"/>
              <w:rPr>
                <w:sz w:val="28"/>
                <w:szCs w:val="28"/>
              </w:rPr>
            </w:pPr>
            <w:r w:rsidRPr="009839CF">
              <w:rPr>
                <w:b/>
                <w:bCs/>
                <w:sz w:val="28"/>
                <w:szCs w:val="28"/>
              </w:rPr>
              <w:t xml:space="preserve">Знать: </w:t>
            </w:r>
            <w:r w:rsidRPr="009839CF">
              <w:rPr>
                <w:sz w:val="28"/>
                <w:szCs w:val="28"/>
              </w:rPr>
              <w:t>формулы расчета норм и доз органических и минеральных удобрений на планируемый ур</w:t>
            </w:r>
            <w:r w:rsidRPr="009839CF">
              <w:rPr>
                <w:sz w:val="28"/>
                <w:szCs w:val="28"/>
              </w:rPr>
              <w:t>о</w:t>
            </w:r>
            <w:r w:rsidRPr="009839CF">
              <w:rPr>
                <w:sz w:val="28"/>
                <w:szCs w:val="28"/>
              </w:rPr>
              <w:t>жай и технологию их внесения под сельскохозяйственные культуры</w:t>
            </w:r>
          </w:p>
        </w:tc>
      </w:tr>
      <w:tr w:rsidR="00D67B0D" w:rsidRPr="009839CF" w:rsidTr="0011437B">
        <w:trPr>
          <w:trHeight w:val="735"/>
          <w:jc w:val="center"/>
        </w:trPr>
        <w:tc>
          <w:tcPr>
            <w:tcW w:w="1661" w:type="dxa"/>
            <w:vMerge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vMerge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:rsidR="00D67B0D" w:rsidRPr="009839CF" w:rsidRDefault="00D67B0D" w:rsidP="0011437B">
            <w:pPr>
              <w:pStyle w:val="Default"/>
              <w:jc w:val="both"/>
              <w:rPr>
                <w:sz w:val="28"/>
                <w:szCs w:val="28"/>
              </w:rPr>
            </w:pPr>
            <w:r w:rsidRPr="009839CF">
              <w:rPr>
                <w:b/>
                <w:bCs/>
                <w:sz w:val="28"/>
                <w:szCs w:val="28"/>
              </w:rPr>
              <w:t xml:space="preserve">Уметь: </w:t>
            </w:r>
            <w:r w:rsidRPr="009839CF">
              <w:rPr>
                <w:sz w:val="28"/>
                <w:szCs w:val="28"/>
              </w:rPr>
              <w:t>рассчитывать нормы и д</w:t>
            </w:r>
            <w:r w:rsidRPr="009839CF">
              <w:rPr>
                <w:sz w:val="28"/>
                <w:szCs w:val="28"/>
              </w:rPr>
              <w:t>о</w:t>
            </w:r>
            <w:r w:rsidRPr="009839CF">
              <w:rPr>
                <w:sz w:val="28"/>
                <w:szCs w:val="28"/>
              </w:rPr>
              <w:t>зы органических и минеральных удобрений на планируемый ур</w:t>
            </w:r>
            <w:r w:rsidRPr="009839CF">
              <w:rPr>
                <w:sz w:val="28"/>
                <w:szCs w:val="28"/>
              </w:rPr>
              <w:t>о</w:t>
            </w:r>
            <w:r w:rsidRPr="009839CF">
              <w:rPr>
                <w:sz w:val="28"/>
                <w:szCs w:val="28"/>
              </w:rPr>
              <w:t>жай сельскохозяйственных кул</w:t>
            </w:r>
            <w:r w:rsidRPr="009839CF">
              <w:rPr>
                <w:sz w:val="28"/>
                <w:szCs w:val="28"/>
              </w:rPr>
              <w:t>ь</w:t>
            </w:r>
            <w:r w:rsidRPr="009839CF">
              <w:rPr>
                <w:sz w:val="28"/>
                <w:szCs w:val="28"/>
              </w:rPr>
              <w:t xml:space="preserve">тур. </w:t>
            </w:r>
          </w:p>
        </w:tc>
      </w:tr>
      <w:tr w:rsidR="00D67B0D" w:rsidRPr="009839CF" w:rsidTr="0011437B">
        <w:trPr>
          <w:trHeight w:val="990"/>
          <w:jc w:val="center"/>
        </w:trPr>
        <w:tc>
          <w:tcPr>
            <w:tcW w:w="1661" w:type="dxa"/>
            <w:vMerge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vMerge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:rsidR="00D67B0D" w:rsidRPr="009839CF" w:rsidRDefault="00D67B0D" w:rsidP="0011437B">
            <w:pPr>
              <w:pStyle w:val="Default"/>
              <w:jc w:val="both"/>
              <w:rPr>
                <w:sz w:val="28"/>
                <w:szCs w:val="28"/>
              </w:rPr>
            </w:pPr>
            <w:r w:rsidRPr="009839CF">
              <w:rPr>
                <w:b/>
                <w:bCs/>
                <w:sz w:val="28"/>
                <w:szCs w:val="28"/>
              </w:rPr>
              <w:t xml:space="preserve">Владеть: </w:t>
            </w:r>
            <w:r w:rsidRPr="009839CF">
              <w:rPr>
                <w:sz w:val="28"/>
                <w:szCs w:val="28"/>
              </w:rPr>
              <w:t>навыками расчета норм и доз органических и минеральных удобрений на планируемый ур</w:t>
            </w:r>
            <w:r w:rsidRPr="009839CF">
              <w:rPr>
                <w:sz w:val="28"/>
                <w:szCs w:val="28"/>
              </w:rPr>
              <w:t>о</w:t>
            </w:r>
            <w:r w:rsidRPr="009839CF">
              <w:rPr>
                <w:sz w:val="28"/>
                <w:szCs w:val="28"/>
              </w:rPr>
              <w:t>жай, знаниями технологию их вн</w:t>
            </w:r>
            <w:r w:rsidRPr="009839CF">
              <w:rPr>
                <w:sz w:val="28"/>
                <w:szCs w:val="28"/>
              </w:rPr>
              <w:t>е</w:t>
            </w:r>
            <w:r w:rsidRPr="009839CF">
              <w:rPr>
                <w:sz w:val="28"/>
                <w:szCs w:val="28"/>
              </w:rPr>
              <w:t xml:space="preserve">сения под сельскохозяйственные культуры </w:t>
            </w:r>
          </w:p>
        </w:tc>
      </w:tr>
      <w:tr w:rsidR="00D67B0D" w:rsidRPr="009839CF" w:rsidTr="0011437B">
        <w:trPr>
          <w:trHeight w:val="660"/>
          <w:jc w:val="center"/>
        </w:trPr>
        <w:tc>
          <w:tcPr>
            <w:tcW w:w="1661" w:type="dxa"/>
            <w:vMerge w:val="restart"/>
            <w:shd w:val="clear" w:color="auto" w:fill="auto"/>
            <w:vAlign w:val="center"/>
            <w:hideMark/>
          </w:tcPr>
          <w:p w:rsidR="00D67B0D" w:rsidRPr="009839CF" w:rsidRDefault="00D67B0D" w:rsidP="00114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ПК-16</w:t>
            </w:r>
          </w:p>
        </w:tc>
        <w:tc>
          <w:tcPr>
            <w:tcW w:w="2615" w:type="dxa"/>
            <w:vMerge w:val="restart"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готовностью адапт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ровать системы обр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ботки почвы под кул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туры севооборота с учетом плодородия, крутизны и экспоз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склонов, уровня грунтовых вод, прим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няемых удобрений и комплекса почвообр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батывающих машин.</w:t>
            </w:r>
          </w:p>
        </w:tc>
        <w:tc>
          <w:tcPr>
            <w:tcW w:w="5120" w:type="dxa"/>
            <w:shd w:val="clear" w:color="auto" w:fill="auto"/>
          </w:tcPr>
          <w:p w:rsidR="00D67B0D" w:rsidRPr="009839CF" w:rsidRDefault="00D67B0D" w:rsidP="0011437B">
            <w:pPr>
              <w:pStyle w:val="Default"/>
              <w:jc w:val="both"/>
              <w:rPr>
                <w:sz w:val="28"/>
                <w:szCs w:val="28"/>
              </w:rPr>
            </w:pPr>
            <w:r w:rsidRPr="009839CF">
              <w:rPr>
                <w:b/>
                <w:bCs/>
                <w:sz w:val="28"/>
                <w:szCs w:val="28"/>
              </w:rPr>
              <w:t xml:space="preserve">Знать: </w:t>
            </w:r>
            <w:r w:rsidRPr="009839CF">
              <w:rPr>
                <w:sz w:val="28"/>
                <w:szCs w:val="28"/>
              </w:rPr>
              <w:t>основы составления раци</w:t>
            </w:r>
            <w:r w:rsidRPr="009839CF">
              <w:rPr>
                <w:sz w:val="28"/>
                <w:szCs w:val="28"/>
              </w:rPr>
              <w:t>о</w:t>
            </w:r>
            <w:r w:rsidRPr="009839CF">
              <w:rPr>
                <w:sz w:val="28"/>
                <w:szCs w:val="28"/>
              </w:rPr>
              <w:t>нальной системы удобрений в с</w:t>
            </w:r>
            <w:r w:rsidRPr="009839CF">
              <w:rPr>
                <w:sz w:val="28"/>
                <w:szCs w:val="28"/>
              </w:rPr>
              <w:t>е</w:t>
            </w:r>
            <w:r w:rsidRPr="009839CF">
              <w:rPr>
                <w:sz w:val="28"/>
                <w:szCs w:val="28"/>
              </w:rPr>
              <w:t xml:space="preserve">вооборотах, основы организации выполнения намеченной системы удобрения. </w:t>
            </w:r>
          </w:p>
        </w:tc>
      </w:tr>
      <w:tr w:rsidR="00D67B0D" w:rsidRPr="009839CF" w:rsidTr="0011437B">
        <w:trPr>
          <w:trHeight w:val="840"/>
          <w:jc w:val="center"/>
        </w:trPr>
        <w:tc>
          <w:tcPr>
            <w:tcW w:w="1661" w:type="dxa"/>
            <w:vMerge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vMerge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:rsidR="00D67B0D" w:rsidRPr="009839CF" w:rsidRDefault="00D67B0D" w:rsidP="0011437B">
            <w:pPr>
              <w:pStyle w:val="Default"/>
              <w:jc w:val="both"/>
              <w:rPr>
                <w:sz w:val="28"/>
                <w:szCs w:val="28"/>
              </w:rPr>
            </w:pPr>
            <w:r w:rsidRPr="009839CF">
              <w:rPr>
                <w:b/>
                <w:bCs/>
                <w:sz w:val="28"/>
                <w:szCs w:val="28"/>
              </w:rPr>
              <w:t xml:space="preserve">Уметь: </w:t>
            </w:r>
            <w:r w:rsidRPr="009839CF">
              <w:rPr>
                <w:sz w:val="28"/>
                <w:szCs w:val="28"/>
              </w:rPr>
              <w:t>адаптировать системы о</w:t>
            </w:r>
            <w:r w:rsidRPr="009839CF">
              <w:rPr>
                <w:sz w:val="28"/>
                <w:szCs w:val="28"/>
              </w:rPr>
              <w:t>б</w:t>
            </w:r>
            <w:r w:rsidRPr="009839CF">
              <w:rPr>
                <w:sz w:val="28"/>
                <w:szCs w:val="28"/>
              </w:rPr>
              <w:t>работки почвы под культуры сев</w:t>
            </w:r>
            <w:r w:rsidRPr="009839CF">
              <w:rPr>
                <w:sz w:val="28"/>
                <w:szCs w:val="28"/>
              </w:rPr>
              <w:t>о</w:t>
            </w:r>
            <w:r w:rsidRPr="009839CF">
              <w:rPr>
                <w:sz w:val="28"/>
                <w:szCs w:val="28"/>
              </w:rPr>
              <w:t>оборота с учетом плодородия по</w:t>
            </w:r>
            <w:r w:rsidRPr="009839CF">
              <w:rPr>
                <w:sz w:val="28"/>
                <w:szCs w:val="28"/>
              </w:rPr>
              <w:t>ч</w:t>
            </w:r>
            <w:r w:rsidRPr="009839CF">
              <w:rPr>
                <w:sz w:val="28"/>
                <w:szCs w:val="28"/>
              </w:rPr>
              <w:t xml:space="preserve">вы и применяемых удобрений. </w:t>
            </w:r>
          </w:p>
        </w:tc>
      </w:tr>
      <w:tr w:rsidR="00D67B0D" w:rsidRPr="009839CF" w:rsidTr="0011437B">
        <w:trPr>
          <w:trHeight w:val="1230"/>
          <w:jc w:val="center"/>
        </w:trPr>
        <w:tc>
          <w:tcPr>
            <w:tcW w:w="1661" w:type="dxa"/>
            <w:vMerge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vMerge/>
            <w:shd w:val="clear" w:color="auto" w:fill="auto"/>
            <w:vAlign w:val="center"/>
          </w:tcPr>
          <w:p w:rsidR="00D67B0D" w:rsidRPr="009839CF" w:rsidRDefault="00D67B0D" w:rsidP="00114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:rsidR="00D67B0D" w:rsidRPr="009839CF" w:rsidRDefault="00D67B0D" w:rsidP="0011437B">
            <w:pPr>
              <w:pStyle w:val="Default"/>
              <w:jc w:val="both"/>
              <w:rPr>
                <w:sz w:val="28"/>
                <w:szCs w:val="28"/>
              </w:rPr>
            </w:pPr>
            <w:r w:rsidRPr="009839CF">
              <w:rPr>
                <w:b/>
                <w:bCs/>
                <w:sz w:val="28"/>
                <w:szCs w:val="28"/>
              </w:rPr>
              <w:t xml:space="preserve">Владеть: </w:t>
            </w:r>
            <w:r w:rsidRPr="009839CF">
              <w:rPr>
                <w:sz w:val="28"/>
                <w:szCs w:val="28"/>
              </w:rPr>
              <w:t>навыками составления рациональной системы удобрений в севооборотах; основами орган</w:t>
            </w:r>
            <w:r w:rsidRPr="009839CF">
              <w:rPr>
                <w:sz w:val="28"/>
                <w:szCs w:val="28"/>
              </w:rPr>
              <w:t>и</w:t>
            </w:r>
            <w:r w:rsidRPr="009839CF">
              <w:rPr>
                <w:sz w:val="28"/>
                <w:szCs w:val="28"/>
              </w:rPr>
              <w:t>зации выполнения намеченной с</w:t>
            </w:r>
            <w:r w:rsidRPr="009839CF">
              <w:rPr>
                <w:sz w:val="28"/>
                <w:szCs w:val="28"/>
              </w:rPr>
              <w:t>и</w:t>
            </w:r>
            <w:r w:rsidRPr="009839CF">
              <w:rPr>
                <w:sz w:val="28"/>
                <w:szCs w:val="28"/>
              </w:rPr>
              <w:t xml:space="preserve">стемы удобрений; расчетами доз минеральных и органических удобрений. </w:t>
            </w:r>
          </w:p>
        </w:tc>
      </w:tr>
    </w:tbl>
    <w:p w:rsidR="00D67B0D" w:rsidRPr="009839CF" w:rsidRDefault="00D67B0D" w:rsidP="0011437B">
      <w:pPr>
        <w:widowControl w:val="0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53CEB" w:rsidRPr="009839CF" w:rsidRDefault="00D67B0D" w:rsidP="00BD0C57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9CF">
        <w:rPr>
          <w:rFonts w:ascii="Times New Roman" w:hAnsi="Times New Roman" w:cs="Times New Roman"/>
          <w:sz w:val="28"/>
          <w:szCs w:val="28"/>
        </w:rPr>
        <w:tab/>
        <w:t>В соответствии с учебным планом по направлению подготовки 35.03.04 – Агрономия, дисциплина Агрохимия проводится  в 4,5 семестре (очная фо</w:t>
      </w:r>
      <w:r w:rsidRPr="009839CF">
        <w:rPr>
          <w:rFonts w:ascii="Times New Roman" w:hAnsi="Times New Roman" w:cs="Times New Roman"/>
          <w:sz w:val="28"/>
          <w:szCs w:val="28"/>
        </w:rPr>
        <w:t>р</w:t>
      </w:r>
      <w:r w:rsidRPr="009839CF">
        <w:rPr>
          <w:rFonts w:ascii="Times New Roman" w:hAnsi="Times New Roman" w:cs="Times New Roman"/>
          <w:sz w:val="28"/>
          <w:szCs w:val="28"/>
        </w:rPr>
        <w:t>ма обучения) и на 2,3 курсах (заочная форма обучения). В 4 семестре (очная форма обучения) и на 2 курсе (заочная форма обучения) промежуточная а</w:t>
      </w:r>
      <w:r w:rsidRPr="009839CF">
        <w:rPr>
          <w:rFonts w:ascii="Times New Roman" w:hAnsi="Times New Roman" w:cs="Times New Roman"/>
          <w:sz w:val="28"/>
          <w:szCs w:val="28"/>
        </w:rPr>
        <w:t>т</w:t>
      </w:r>
      <w:r w:rsidRPr="009839CF">
        <w:rPr>
          <w:rFonts w:ascii="Times New Roman" w:hAnsi="Times New Roman" w:cs="Times New Roman"/>
          <w:sz w:val="28"/>
          <w:szCs w:val="28"/>
        </w:rPr>
        <w:lastRenderedPageBreak/>
        <w:t>тестация проходит в форме зачета. В 5 семестре (очная форма обучения) и на 3 курсе (заочная форма обучения) в промежуточную аттестацию пишется курсовой проект и сдается экзамен. Общая трудоемкость дисциплины «Агр</w:t>
      </w:r>
      <w:r w:rsidRPr="009839CF">
        <w:rPr>
          <w:rFonts w:ascii="Times New Roman" w:hAnsi="Times New Roman" w:cs="Times New Roman"/>
          <w:sz w:val="28"/>
          <w:szCs w:val="28"/>
        </w:rPr>
        <w:t>о</w:t>
      </w:r>
      <w:r w:rsidRPr="009839CF">
        <w:rPr>
          <w:rFonts w:ascii="Times New Roman" w:hAnsi="Times New Roman" w:cs="Times New Roman"/>
          <w:sz w:val="28"/>
          <w:szCs w:val="28"/>
        </w:rPr>
        <w:t>химия» в соответствии с рабочим учебным планом составляет 216 часов.(6 з.е.). Написание курсового проекта является самостоятельной работой ст</w:t>
      </w:r>
      <w:r w:rsidRPr="009839CF">
        <w:rPr>
          <w:rFonts w:ascii="Times New Roman" w:hAnsi="Times New Roman" w:cs="Times New Roman"/>
          <w:sz w:val="28"/>
          <w:szCs w:val="28"/>
        </w:rPr>
        <w:t>у</w:t>
      </w:r>
      <w:r w:rsidRPr="009839CF">
        <w:rPr>
          <w:rFonts w:ascii="Times New Roman" w:hAnsi="Times New Roman" w:cs="Times New Roman"/>
          <w:sz w:val="28"/>
          <w:szCs w:val="28"/>
        </w:rPr>
        <w:t>дента, на которую отводиться 30 часов (очная форма обучения), 41 час (зао</w:t>
      </w:r>
      <w:r w:rsidRPr="009839CF">
        <w:rPr>
          <w:rFonts w:ascii="Times New Roman" w:hAnsi="Times New Roman" w:cs="Times New Roman"/>
          <w:sz w:val="28"/>
          <w:szCs w:val="28"/>
        </w:rPr>
        <w:t>ч</w:t>
      </w:r>
      <w:r w:rsidRPr="009839CF">
        <w:rPr>
          <w:rFonts w:ascii="Times New Roman" w:hAnsi="Times New Roman" w:cs="Times New Roman"/>
          <w:sz w:val="28"/>
          <w:szCs w:val="28"/>
        </w:rPr>
        <w:t>ная форма обучения).</w:t>
      </w:r>
      <w:r w:rsidR="00353CEB" w:rsidRPr="00983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1F56F1" w:rsidRPr="0088207B" w:rsidRDefault="009839CF" w:rsidP="00BD0C57">
      <w:pPr>
        <w:widowControl w:val="0"/>
        <w:spacing w:before="240" w:after="60" w:line="36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20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1</w:t>
      </w:r>
      <w:r w:rsidR="003B3E1E" w:rsidRPr="008820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1F56F1" w:rsidRPr="008820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 И МЕТОДИКА ВЫПОЛНЕНИЯ КУРСОВОГО ПРОЕКТА</w:t>
      </w:r>
    </w:p>
    <w:p w:rsidR="00575AFB" w:rsidRPr="0088207B" w:rsidRDefault="00575AFB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указания о выполнении и защите курсового проекта по </w:t>
      </w:r>
      <w:r w:rsidR="0011437B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«А</w:t>
      </w: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грохимии</w:t>
      </w:r>
      <w:r w:rsidR="0011437B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ФГБОУ ВО Ставропольский ГАУ разработаны в целях уст</w:t>
      </w: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новления общего порядка выполнения и защиты курсовых проектов бакала</w:t>
      </w: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рами, обучающимися на факультете агробиологии и земельных ресурсов по очной, очно-заочной и заочной форм обучения.</w:t>
      </w:r>
    </w:p>
    <w:p w:rsidR="00D62899" w:rsidRPr="0088207B" w:rsidRDefault="009839CF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2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3B3E1E" w:rsidRPr="00882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.1. </w:t>
      </w:r>
      <w:r w:rsidR="00D62899" w:rsidRPr="00882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Структура </w:t>
      </w:r>
      <w:r w:rsidR="00C962BF" w:rsidRPr="00882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курсового проекта</w:t>
      </w:r>
    </w:p>
    <w:p w:rsidR="0044112E" w:rsidRPr="0088207B" w:rsidRDefault="0044112E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Титульный лист</w:t>
      </w:r>
      <w:r w:rsidR="0011437B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 страница)</w:t>
      </w:r>
      <w:r w:rsidR="009B4C1C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6F1E" w:rsidRPr="0088207B" w:rsidRDefault="00506F1E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</w:t>
      </w:r>
      <w:r w:rsidR="0011437B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(1-2 страницы)</w:t>
      </w:r>
      <w:r w:rsidR="009B4C1C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112E" w:rsidRPr="0088207B" w:rsidRDefault="0044112E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Задание</w:t>
      </w:r>
      <w:r w:rsidR="0011437B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 страница)</w:t>
      </w:r>
      <w:r w:rsidR="009B4C1C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5332" w:rsidRPr="0088207B" w:rsidRDefault="009B4C1C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ВВЕДЕНИЕ</w:t>
      </w:r>
      <w:r w:rsidR="0011437B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(1-2 страницы)</w:t>
      </w: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5332" w:rsidRPr="0088207B" w:rsidRDefault="00605332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B4C1C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ОБЩИЕ СВЕДЕНИЯ О ХОЗЯЙСТВЕ (4-7 страниц).</w:t>
      </w:r>
    </w:p>
    <w:p w:rsidR="00CB6DA2" w:rsidRPr="0088207B" w:rsidRDefault="00CB6DA2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Характеристика хозяйства</w:t>
      </w:r>
      <w:r w:rsidR="005B4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4C1C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(1-2 страницы).</w:t>
      </w:r>
    </w:p>
    <w:p w:rsidR="00CB6DA2" w:rsidRPr="0088207B" w:rsidRDefault="00CB6DA2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Почвенно-климатические условия зоны</w:t>
      </w:r>
      <w:r w:rsidR="009B4C1C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(2-3 страницы).</w:t>
      </w:r>
    </w:p>
    <w:p w:rsidR="00CB6DA2" w:rsidRPr="0088207B" w:rsidRDefault="00CB6DA2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</w:t>
      </w:r>
      <w:r w:rsidR="005744BF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Урожайнос</w:t>
      </w:r>
      <w:r w:rsidR="009B4C1C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сельскохозяйственных культур (1-2 страницы).</w:t>
      </w:r>
    </w:p>
    <w:p w:rsidR="00CB6DA2" w:rsidRPr="0088207B" w:rsidRDefault="00CB6DA2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744BF"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</w:t>
      </w:r>
      <w:r w:rsidR="009B4C1C"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АГРОХИМИЧЕСКОЕ ОБОСНОВАНИЕ ПРИМЕНЕНИЯ МИН</w:t>
      </w:r>
      <w:r w:rsidR="009B4C1C"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Е</w:t>
      </w:r>
      <w:r w:rsidR="009B4C1C"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РАЛЬНЫХ, МИКРОУДОБРЕНИЙ И МЕЛИОРАНТОВ </w:t>
      </w:r>
      <w:r w:rsidR="002255AB"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(6-11</w:t>
      </w:r>
      <w:r w:rsidR="009B4C1C"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страниц).</w:t>
      </w:r>
    </w:p>
    <w:p w:rsidR="005744BF" w:rsidRPr="0088207B" w:rsidRDefault="005744BF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2.1</w:t>
      </w:r>
      <w:r w:rsidR="0074394F"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.</w:t>
      </w:r>
      <w:r w:rsidR="0074394F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Состояние и эффективность применения минеральных удобрений</w:t>
      </w:r>
      <w:r w:rsidR="009B4C1C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(2-3 страницы)</w:t>
      </w:r>
      <w:r w:rsidR="0074394F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394F" w:rsidRPr="0088207B" w:rsidRDefault="0074394F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</w:t>
      </w:r>
      <w:r w:rsidR="009B4C1C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Агрохимическая характеристика почвы полей севооборота (пахо</w:t>
      </w:r>
      <w:r w:rsidR="009B4C1C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9B4C1C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ный слой) (</w:t>
      </w:r>
      <w:r w:rsidR="002D6122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1-2</w:t>
      </w:r>
      <w:r w:rsidR="009B4C1C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страницы).</w:t>
      </w:r>
    </w:p>
    <w:p w:rsidR="0074394F" w:rsidRPr="0088207B" w:rsidRDefault="0074394F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2.3.  </w:t>
      </w:r>
      <w:r w:rsidR="009B4C1C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Обоснование видов и форм удобрений, рекомендуемых для прим</w:t>
      </w:r>
      <w:r w:rsidR="009B4C1C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9B4C1C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нения в хозяйстве (2-4 страницы).</w:t>
      </w:r>
    </w:p>
    <w:p w:rsidR="0074394F" w:rsidRPr="0088207B" w:rsidRDefault="0074394F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 Потребность почв в химической мелиорации</w:t>
      </w:r>
      <w:r w:rsidR="009B4C1C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8D3526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1-2</w:t>
      </w:r>
      <w:r w:rsidR="009B4C1C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страницы)</w:t>
      </w: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4112E" w:rsidRPr="0088207B" w:rsidRDefault="00F35FC9" w:rsidP="00BD0C5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B6DA2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4573A8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 НАКОПЛЕНИЯ, ХРАНЕНИЯ И ПРИМЕНЕНИЯ ОРГ</w:t>
      </w:r>
      <w:r w:rsidR="004573A8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573A8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НИЧЕСКИХ УДОБРЕНИЙ (</w:t>
      </w:r>
      <w:r w:rsidR="002255AB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7-13</w:t>
      </w:r>
      <w:r w:rsidR="004573A8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страниц).</w:t>
      </w:r>
    </w:p>
    <w:p w:rsidR="004573A8" w:rsidRPr="0088207B" w:rsidRDefault="0044112E" w:rsidP="00BD0C5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24B82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FA2C66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 и эффективность применения органических</w:t>
      </w:r>
      <w:r w:rsidR="004573A8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удобрений (2-3 страницы).</w:t>
      </w:r>
    </w:p>
    <w:p w:rsidR="00FA2C66" w:rsidRPr="0088207B" w:rsidRDefault="00FA2C66" w:rsidP="00BD0C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 накопления органических удобрений</w:t>
      </w:r>
      <w:r w:rsidR="004573A8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2D6122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2-3</w:t>
      </w:r>
      <w:r w:rsidR="004573A8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страницы)</w:t>
      </w: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573A8" w:rsidRPr="0088207B" w:rsidRDefault="00FA2C66" w:rsidP="00BD0C57">
      <w:pPr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3.3.  Расчет потребности навозохранилищ и объема жижесборников при </w:t>
      </w: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фермах и навозохранилищах</w:t>
      </w:r>
      <w:r w:rsidR="004573A8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(2-3 страницы)</w:t>
      </w: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5FC9" w:rsidRPr="0088207B" w:rsidRDefault="00FA2C66" w:rsidP="00BD0C57">
      <w:pPr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3.4. </w:t>
      </w:r>
      <w:r w:rsidR="004573A8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 доз внесения соломы и других растительных оста</w:t>
      </w:r>
      <w:r w:rsidR="004573A8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4573A8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 (1-2 страницы).</w:t>
      </w:r>
    </w:p>
    <w:p w:rsidR="004573A8" w:rsidRPr="0088207B" w:rsidRDefault="004573A8" w:rsidP="00BD0C57">
      <w:pPr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3.5. Пути увеличения накопления и применения органических удобр</w:t>
      </w: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 (</w:t>
      </w:r>
      <w:r w:rsidR="002D6122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1-2</w:t>
      </w: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страницы).</w:t>
      </w:r>
    </w:p>
    <w:p w:rsidR="00F35FC9" w:rsidRPr="0088207B" w:rsidRDefault="00CB6DA2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F35FC9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39CF"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СИСТЕМА ПРИМЕНЕНИЯ УДОБРЕНИ</w:t>
      </w:r>
      <w:r w:rsidR="003A3E24"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Й</w:t>
      </w:r>
      <w:r w:rsidR="009839CF"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В СЕВООБОРОТЕ (12-2</w:t>
      </w:r>
      <w:r w:rsidR="002255AB"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0 </w:t>
      </w:r>
      <w:r w:rsidR="009839CF"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страниц)</w:t>
      </w:r>
      <w:r w:rsidR="00F35FC9"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.</w:t>
      </w:r>
    </w:p>
    <w:p w:rsidR="00CB6DA2" w:rsidRPr="0088207B" w:rsidRDefault="00F35FC9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r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Значение и задачи системы удобрения</w:t>
      </w:r>
      <w:r w:rsidR="009839CF"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(2-3 страницы)</w:t>
      </w:r>
      <w:r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.</w:t>
      </w:r>
    </w:p>
    <w:p w:rsidR="00F35FC9" w:rsidRPr="0088207B" w:rsidRDefault="00F35FC9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</w:t>
      </w:r>
      <w:r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Определение потребности растений в элементах питания</w:t>
      </w:r>
      <w:r w:rsidR="009839CF"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</w:t>
      </w:r>
      <w:r w:rsidR="002D6122"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(1-2 страницы</w:t>
      </w:r>
      <w:r w:rsidR="009839CF"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)</w:t>
      </w:r>
      <w:r w:rsidRPr="0088207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.</w:t>
      </w:r>
    </w:p>
    <w:p w:rsidR="00F35FC9" w:rsidRPr="0088207B" w:rsidRDefault="00F35FC9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</w:t>
      </w:r>
      <w:r w:rsidR="00811D6E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 норм удобрений под планируемый урожай</w:t>
      </w:r>
      <w:r w:rsidR="009839CF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(2-</w:t>
      </w:r>
      <w:r w:rsidR="002D6122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839CF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страницы)</w:t>
      </w:r>
      <w:r w:rsidR="00811D6E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5FC9" w:rsidRPr="0088207B" w:rsidRDefault="00F35FC9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4.4.</w:t>
      </w:r>
      <w:r w:rsidR="00811D6E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Рекомендуемая система удобрения в полевом севообороте</w:t>
      </w:r>
      <w:r w:rsidR="009839CF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D6122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(2</w:t>
      </w:r>
      <w:r w:rsidR="009839CF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</w:t>
      </w:r>
      <w:r w:rsidR="009839CF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839CF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ницы)</w:t>
      </w:r>
      <w:r w:rsidR="00811D6E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5FC9" w:rsidRPr="0088207B" w:rsidRDefault="00F35FC9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4.5.</w:t>
      </w:r>
      <w:r w:rsidR="00811D6E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1D6E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Обоснование разработанной системы удобрения</w:t>
      </w:r>
      <w:r w:rsidR="009839CF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(2-4 страницы)</w:t>
      </w:r>
      <w:r w:rsidR="00811D6E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11D6E" w:rsidRPr="0088207B" w:rsidRDefault="00811D6E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 </w:t>
      </w:r>
      <w:r w:rsidR="00F4682B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Пути сочетания органических и минеральных удобрений в севооб</w:t>
      </w:r>
      <w:r w:rsidR="00F4682B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F4682B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роте</w:t>
      </w:r>
      <w:r w:rsidR="009839CF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D6122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(1-2</w:t>
      </w:r>
      <w:r w:rsidR="009839CF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страницы)</w:t>
      </w:r>
      <w:r w:rsidR="00F4682B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11D6E" w:rsidRPr="0088207B" w:rsidRDefault="00811D6E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4.7.</w:t>
      </w:r>
      <w:r w:rsidR="00F4682B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682B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Расчет насыщенности </w:t>
      </w:r>
      <w:smartTag w:uri="urn:schemas-microsoft-com:office:smarttags" w:element="metricconverter">
        <w:smartTagPr>
          <w:attr w:name="ProductID" w:val="1 га"/>
        </w:smartTagPr>
        <w:r w:rsidR="00F4682B" w:rsidRPr="008820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 га</w:t>
        </w:r>
      </w:smartTag>
      <w:r w:rsidR="00F4682B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севооборота удобрениями</w:t>
      </w:r>
      <w:r w:rsidR="009839CF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(1-2 страницы)</w:t>
      </w:r>
      <w:r w:rsidR="00F4682B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11D6E" w:rsidRPr="0088207B" w:rsidRDefault="00811D6E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4.8. </w:t>
      </w: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 баланса элементов питания в севообороте</w:t>
      </w:r>
      <w:r w:rsidR="009839CF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(1-2 страницы)</w:t>
      </w: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B6DA2" w:rsidRPr="0088207B" w:rsidRDefault="00CB6DA2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9839CF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B91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ПОТРЕБНОСТИ, ХРАНЕНИЕ И  ВНЕСЕНИЕ А</w:t>
      </w:r>
      <w:r w:rsidR="00765B91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765B91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РОХИМИКАТОВ </w:t>
      </w:r>
      <w:r w:rsidR="009839CF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8207B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3-4</w:t>
      </w:r>
      <w:r w:rsidR="005B4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7B1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страниц</w:t>
      </w:r>
      <w:r w:rsidR="0088207B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9839CF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517B1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7187" w:rsidRPr="0088207B" w:rsidRDefault="00F87187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5.1.</w:t>
      </w:r>
      <w:r w:rsidR="00765B91" w:rsidRPr="0088207B">
        <w:rPr>
          <w:color w:val="000000" w:themeColor="text1"/>
        </w:rPr>
        <w:t xml:space="preserve"> </w:t>
      </w:r>
      <w:r w:rsidR="00765B91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годовой потребности в агрохимикатах </w:t>
      </w:r>
      <w:r w:rsidR="002D6122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(1 страница</w:t>
      </w:r>
      <w:r w:rsidR="00765B91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87187" w:rsidRPr="0088207B" w:rsidRDefault="00F87187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</w:t>
      </w:r>
      <w:r w:rsidR="00765B91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 площади склада и условия хранения минеральных и микр</w:t>
      </w:r>
      <w:r w:rsidR="00765B91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765B91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удобрений </w:t>
      </w:r>
      <w:r w:rsidR="002D6122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(1</w:t>
      </w:r>
      <w:r w:rsidR="00765B91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страниц</w:t>
      </w:r>
      <w:r w:rsidR="002D6122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65B91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87187" w:rsidRPr="0088207B" w:rsidRDefault="00F87187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5.3.</w:t>
      </w:r>
      <w:r w:rsidR="00E13A66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B91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Сельскохозяйственные машины по транспортировке и внесению удобрений </w:t>
      </w:r>
      <w:r w:rsidR="002D6122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(1-2 </w:t>
      </w:r>
      <w:r w:rsidR="00765B91" w:rsidRPr="0088207B">
        <w:rPr>
          <w:rFonts w:ascii="Times New Roman" w:hAnsi="Times New Roman" w:cs="Times New Roman"/>
          <w:color w:val="000000" w:themeColor="text1"/>
          <w:sz w:val="28"/>
          <w:szCs w:val="28"/>
        </w:rPr>
        <w:t>страницы).</w:t>
      </w:r>
    </w:p>
    <w:p w:rsidR="00506F1E" w:rsidRPr="0088207B" w:rsidRDefault="00506F1E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="00F517B1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ЗАКЛЮЧЕНИЕ</w:t>
      </w:r>
      <w:r w:rsidR="00765B91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</w:t>
      </w:r>
      <w:r w:rsidR="002255AB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5B91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страниц</w:t>
      </w:r>
      <w:r w:rsidR="002D6122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65B91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517B1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8207B" w:rsidRPr="0088207B" w:rsidRDefault="00506F1E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r w:rsidR="00F517B1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 ИСПОЛЬЗОВАННОЙ ЛИТЕРАТУРЫ (</w:t>
      </w:r>
      <w:r w:rsidR="002D6122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2-3</w:t>
      </w:r>
      <w:r w:rsidR="00F517B1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страниц</w:t>
      </w:r>
      <w:r w:rsidR="002D6122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F517B1"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F87187" w:rsidRPr="0088207B" w:rsidRDefault="0088207B" w:rsidP="00BD0C57">
      <w:pPr>
        <w:widowControl w:val="0"/>
        <w:spacing w:after="0" w:line="36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Общий объем работы – 40-63 страницы.</w:t>
      </w:r>
      <w:r w:rsidR="00F87187" w:rsidRPr="008820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 w:type="page"/>
      </w:r>
    </w:p>
    <w:p w:rsidR="00C962BF" w:rsidRDefault="009839CF" w:rsidP="00316C79">
      <w:pPr>
        <w:widowControl w:val="0"/>
        <w:spacing w:before="240" w:after="60" w:line="360" w:lineRule="auto"/>
        <w:ind w:firstLine="540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1.2 </w:t>
      </w:r>
      <w:r w:rsidR="00C962BF" w:rsidRPr="00847F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содержанию курсового проекта</w:t>
      </w:r>
    </w:p>
    <w:p w:rsidR="00281519" w:rsidRDefault="00506F1E" w:rsidP="00316C79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06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1519">
        <w:rPr>
          <w:rFonts w:ascii="Times New Roman" w:hAnsi="Times New Roman" w:cs="Times New Roman"/>
          <w:color w:val="000000"/>
          <w:sz w:val="28"/>
          <w:szCs w:val="28"/>
        </w:rPr>
        <w:t xml:space="preserve">Курсовой проект </w:t>
      </w:r>
      <w:r w:rsidR="00281519" w:rsidRPr="00506F1E">
        <w:rPr>
          <w:rFonts w:ascii="Times New Roman" w:hAnsi="Times New Roman" w:cs="Times New Roman"/>
          <w:color w:val="000000"/>
          <w:sz w:val="28"/>
          <w:szCs w:val="28"/>
        </w:rPr>
        <w:t>имеет следующую структуру: титульный лист, с</w:t>
      </w:r>
      <w:r w:rsidR="00281519" w:rsidRPr="00506F1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81519" w:rsidRPr="00506F1E">
        <w:rPr>
          <w:rFonts w:ascii="Times New Roman" w:hAnsi="Times New Roman" w:cs="Times New Roman"/>
          <w:color w:val="000000"/>
          <w:sz w:val="28"/>
          <w:szCs w:val="28"/>
        </w:rPr>
        <w:t xml:space="preserve">держание, </w:t>
      </w:r>
      <w:r w:rsidR="00281519">
        <w:rPr>
          <w:rFonts w:ascii="Times New Roman" w:hAnsi="Times New Roman" w:cs="Times New Roman"/>
          <w:color w:val="000000"/>
          <w:sz w:val="28"/>
          <w:szCs w:val="28"/>
        </w:rPr>
        <w:t xml:space="preserve">задание, </w:t>
      </w:r>
      <w:r w:rsidR="00281519" w:rsidRPr="00506F1E">
        <w:rPr>
          <w:rFonts w:ascii="Times New Roman" w:hAnsi="Times New Roman" w:cs="Times New Roman"/>
          <w:color w:val="000000"/>
          <w:sz w:val="28"/>
          <w:szCs w:val="28"/>
        </w:rPr>
        <w:t>текст (введение, основная часть</w:t>
      </w:r>
      <w:r w:rsidR="00281519">
        <w:rPr>
          <w:rFonts w:ascii="Times New Roman" w:hAnsi="Times New Roman" w:cs="Times New Roman"/>
          <w:color w:val="000000"/>
          <w:sz w:val="28"/>
          <w:szCs w:val="28"/>
        </w:rPr>
        <w:t xml:space="preserve"> (пять разделов)</w:t>
      </w:r>
      <w:r w:rsidR="00281519" w:rsidRPr="00506F1E">
        <w:rPr>
          <w:rFonts w:ascii="Times New Roman" w:hAnsi="Times New Roman" w:cs="Times New Roman"/>
          <w:color w:val="000000"/>
          <w:sz w:val="28"/>
          <w:szCs w:val="28"/>
        </w:rPr>
        <w:t>, заключ</w:t>
      </w:r>
      <w:r w:rsidR="00281519" w:rsidRPr="00506F1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81519" w:rsidRPr="00506F1E">
        <w:rPr>
          <w:rFonts w:ascii="Times New Roman" w:hAnsi="Times New Roman" w:cs="Times New Roman"/>
          <w:color w:val="000000"/>
          <w:sz w:val="28"/>
          <w:szCs w:val="28"/>
        </w:rPr>
        <w:t>ние), список использованных источников литературы, приложения.</w:t>
      </w:r>
    </w:p>
    <w:p w:rsidR="00506F1E" w:rsidRPr="00506F1E" w:rsidRDefault="00506F1E" w:rsidP="00316C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16C79">
        <w:rPr>
          <w:rFonts w:ascii="Times New Roman" w:hAnsi="Times New Roman" w:cs="Times New Roman"/>
          <w:b/>
          <w:color w:val="000000"/>
          <w:sz w:val="28"/>
          <w:szCs w:val="28"/>
        </w:rPr>
        <w:t>Титульный лист</w:t>
      </w:r>
      <w:r w:rsidR="00DC08E4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первой страницей. </w:t>
      </w:r>
      <w:r w:rsidR="00316C79" w:rsidRPr="00316C79">
        <w:rPr>
          <w:rFonts w:ascii="Times New Roman" w:hAnsi="Times New Roman" w:cs="Times New Roman"/>
          <w:color w:val="000000"/>
          <w:sz w:val="28"/>
          <w:szCs w:val="28"/>
        </w:rPr>
        <w:t>По объ</w:t>
      </w:r>
      <w:r w:rsidR="00DC08E4">
        <w:rPr>
          <w:rFonts w:ascii="Times New Roman" w:hAnsi="Times New Roman" w:cs="Times New Roman"/>
          <w:color w:val="000000"/>
          <w:sz w:val="28"/>
          <w:szCs w:val="28"/>
        </w:rPr>
        <w:t>ему занимает 1 страницу</w:t>
      </w:r>
      <w:r w:rsidR="00316C79" w:rsidRPr="00316C79">
        <w:rPr>
          <w:rFonts w:ascii="Times New Roman" w:hAnsi="Times New Roman" w:cs="Times New Roman"/>
          <w:color w:val="000000"/>
          <w:sz w:val="28"/>
          <w:szCs w:val="28"/>
        </w:rPr>
        <w:t xml:space="preserve"> текста</w:t>
      </w:r>
      <w:r w:rsidRPr="00506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08E4" w:rsidRPr="00316C79">
        <w:rPr>
          <w:rFonts w:ascii="Times New Roman" w:hAnsi="Times New Roman" w:cs="Times New Roman"/>
          <w:color w:val="000000"/>
          <w:sz w:val="28"/>
          <w:szCs w:val="28"/>
        </w:rPr>
        <w:t>(Приложение 1).</w:t>
      </w:r>
    </w:p>
    <w:p w:rsidR="00506F1E" w:rsidRDefault="00506F1E" w:rsidP="00DC08E4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06F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</w:t>
      </w:r>
      <w:r w:rsidRPr="00506F1E">
        <w:rPr>
          <w:rFonts w:ascii="Times New Roman" w:hAnsi="Times New Roman" w:cs="Times New Roman"/>
          <w:color w:val="000000"/>
          <w:sz w:val="28"/>
          <w:szCs w:val="28"/>
        </w:rPr>
        <w:t>должно включать названия всех разделов, подразделов р</w:t>
      </w:r>
      <w:r w:rsidRPr="00506F1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06F1E">
        <w:rPr>
          <w:rFonts w:ascii="Times New Roman" w:hAnsi="Times New Roman" w:cs="Times New Roman"/>
          <w:color w:val="000000"/>
          <w:sz w:val="28"/>
          <w:szCs w:val="28"/>
        </w:rPr>
        <w:t>боты с указанием страницы начала каждой части. Название разделов и по</w:t>
      </w:r>
      <w:r w:rsidRPr="00506F1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06F1E">
        <w:rPr>
          <w:rFonts w:ascii="Times New Roman" w:hAnsi="Times New Roman" w:cs="Times New Roman"/>
          <w:color w:val="000000"/>
          <w:sz w:val="28"/>
          <w:szCs w:val="28"/>
        </w:rPr>
        <w:t>разделов в содержании должно строго соответствовать их названию по те</w:t>
      </w:r>
      <w:r w:rsidRPr="00506F1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06F1E">
        <w:rPr>
          <w:rFonts w:ascii="Times New Roman" w:hAnsi="Times New Roman" w:cs="Times New Roman"/>
          <w:color w:val="000000"/>
          <w:sz w:val="28"/>
          <w:szCs w:val="28"/>
        </w:rPr>
        <w:t>сту работы</w:t>
      </w:r>
      <w:r w:rsidR="00DC08E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90A0C" w:rsidRPr="00E90A0C">
        <w:rPr>
          <w:rFonts w:ascii="Times New Roman" w:hAnsi="Times New Roman" w:cs="Times New Roman"/>
          <w:bCs/>
          <w:sz w:val="28"/>
          <w:szCs w:val="28"/>
        </w:rPr>
        <w:t>По объему занимает 1-2 страницы текста</w:t>
      </w:r>
      <w:r w:rsidR="00DC08E4">
        <w:rPr>
          <w:rFonts w:ascii="Times New Roman" w:hAnsi="Times New Roman" w:cs="Times New Roman"/>
          <w:bCs/>
          <w:sz w:val="28"/>
          <w:szCs w:val="28"/>
        </w:rPr>
        <w:t xml:space="preserve"> (Приложение 2).</w:t>
      </w:r>
    </w:p>
    <w:p w:rsidR="00593A56" w:rsidRPr="00593A56" w:rsidRDefault="00593A56" w:rsidP="00DC08E4">
      <w:pPr>
        <w:widowControl w:val="0"/>
        <w:tabs>
          <w:tab w:val="left" w:pos="0"/>
          <w:tab w:val="left" w:pos="36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Задание </w:t>
      </w:r>
      <w:r w:rsidRPr="00593A56">
        <w:rPr>
          <w:rFonts w:ascii="Times New Roman" w:hAnsi="Times New Roman" w:cs="Times New Roman"/>
          <w:sz w:val="28"/>
          <w:szCs w:val="28"/>
        </w:rPr>
        <w:t>на разработку курсового проекта по дисциплине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08E4">
        <w:rPr>
          <w:rFonts w:ascii="Times New Roman" w:hAnsi="Times New Roman" w:cs="Times New Roman"/>
          <w:sz w:val="28"/>
          <w:szCs w:val="28"/>
        </w:rPr>
        <w:t xml:space="preserve">«Агрохимия»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A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тему: «Проектирование системы удобрения сельскохозяйственных кул</w:t>
      </w:r>
      <w:r w:rsidRPr="00593A5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93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 в севообороте хозяйства»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представлено в приложении </w:t>
      </w:r>
      <w:r w:rsidR="00DC08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Задание выдае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ведущим преподавателем на основе данных представленных студентом  (севооборот, средний размер поля, количество и видовой состав животных при наличии)</w:t>
      </w:r>
      <w:r w:rsidR="009361E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Преподаватель корректирует представленный материал или при необходимости  выдает самостоятельно. В зависимости от почвенно-климатических условий, специализации и уровня химизации выдается обе</w:t>
      </w:r>
      <w:r w:rsidR="0093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3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печенность 1 га минеральными удобрениями.</w:t>
      </w:r>
      <w:r w:rsidR="0088207B" w:rsidRPr="008820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207B" w:rsidRPr="00316C79">
        <w:rPr>
          <w:rFonts w:ascii="Times New Roman" w:hAnsi="Times New Roman" w:cs="Times New Roman"/>
          <w:color w:val="000000"/>
          <w:sz w:val="28"/>
          <w:szCs w:val="28"/>
        </w:rPr>
        <w:t>По объ</w:t>
      </w:r>
      <w:r w:rsidR="0088207B">
        <w:rPr>
          <w:rFonts w:ascii="Times New Roman" w:hAnsi="Times New Roman" w:cs="Times New Roman"/>
          <w:color w:val="000000"/>
          <w:sz w:val="28"/>
          <w:szCs w:val="28"/>
        </w:rPr>
        <w:t>ему занимает 1 страницу</w:t>
      </w:r>
      <w:r w:rsidR="0088207B" w:rsidRPr="00316C79">
        <w:rPr>
          <w:rFonts w:ascii="Times New Roman" w:hAnsi="Times New Roman" w:cs="Times New Roman"/>
          <w:color w:val="000000"/>
          <w:sz w:val="28"/>
          <w:szCs w:val="28"/>
        </w:rPr>
        <w:t xml:space="preserve"> текста</w:t>
      </w:r>
      <w:r w:rsidR="0088207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F56F1" w:rsidRDefault="00760F78" w:rsidP="00DC08E4">
      <w:pPr>
        <w:widowControl w:val="0"/>
        <w:spacing w:after="0" w:line="360" w:lineRule="auto"/>
        <w:ind w:firstLine="54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  <w:r w:rsidR="00936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разделе студент оценивает современное состояние химизации земледелия; раскрывает значение и роль удобрений для интенс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фикации сельскохозяйственного производства, обосновывает необходимость перехода от разрозненных приемов к применению удобрений в системе сев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оборота, совместному внесению органических и минеральных удобрений как наиболее целесообразному приему. Анализирует динамику производства о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ганических и минеральных удобрений, а так же современное состояние и перспективы их применения в стране и крае. </w:t>
      </w:r>
      <w:r w:rsidR="00C06958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Делаются ссылки на использу</w:t>
      </w:r>
      <w:r w:rsidR="00C06958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8207B">
        <w:rPr>
          <w:rFonts w:ascii="Times New Roman" w:eastAsia="Times New Roman" w:hAnsi="Times New Roman" w:cs="Times New Roman"/>
          <w:sz w:val="28"/>
          <w:szCs w:val="28"/>
          <w:lang w:eastAsia="ru-RU"/>
        </w:rPr>
        <w:t>мые литературные источники</w:t>
      </w:r>
      <w:r w:rsidR="00C06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E1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8207B">
        <w:rPr>
          <w:rFonts w:ascii="Times New Roman" w:hAnsi="Times New Roman" w:cs="Times New Roman"/>
          <w:bCs/>
          <w:sz w:val="28"/>
          <w:szCs w:val="28"/>
        </w:rPr>
        <w:t>п</w:t>
      </w:r>
      <w:r w:rsidR="006D6E17" w:rsidRPr="00E90A0C">
        <w:rPr>
          <w:rFonts w:ascii="Times New Roman" w:hAnsi="Times New Roman" w:cs="Times New Roman"/>
          <w:bCs/>
          <w:sz w:val="28"/>
          <w:szCs w:val="28"/>
        </w:rPr>
        <w:t>о объему занимает 1-2 страницы текста</w:t>
      </w:r>
      <w:r w:rsidR="006D6E17">
        <w:rPr>
          <w:rFonts w:ascii="Times New Roman" w:hAnsi="Times New Roman" w:cs="Times New Roman"/>
          <w:bCs/>
          <w:sz w:val="28"/>
          <w:szCs w:val="28"/>
        </w:rPr>
        <w:t>).</w:t>
      </w:r>
    </w:p>
    <w:p w:rsidR="0088207B" w:rsidRPr="001F56F1" w:rsidRDefault="0088207B" w:rsidP="00DC08E4">
      <w:pPr>
        <w:widowControl w:val="0"/>
        <w:spacing w:after="0" w:line="36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6F1" w:rsidRPr="001F56F1" w:rsidRDefault="00760F78" w:rsidP="00DC08E4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</w:t>
      </w:r>
      <w:r w:rsidRPr="00E90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БЩИЕ СВЕДЕНИЯ О ХОЗЯЙСТВЕ.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05332" w:rsidRPr="006D6E17" w:rsidRDefault="006D6E17" w:rsidP="00DC08E4">
      <w:pPr>
        <w:widowControl w:val="0"/>
        <w:numPr>
          <w:ilvl w:val="1"/>
          <w:numId w:val="0"/>
        </w:numPr>
        <w:tabs>
          <w:tab w:val="num" w:pos="0"/>
          <w:tab w:val="num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1F56F1" w:rsidRPr="001F56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</w:t>
      </w:r>
      <w:r w:rsidR="006053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1F56F1" w:rsidRPr="001F56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605332" w:rsidRPr="006D6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хозяйства.</w:t>
      </w:r>
      <w:r w:rsidR="006053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F56F1" w:rsidRPr="001F56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D6E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приводится полное название хозяйства и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Pr="006D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расположения. Дается краткая характеристика хозя</w:t>
      </w:r>
      <w:r w:rsidRPr="006D6E1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D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ства, включающая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специализацию, </w:t>
      </w:r>
      <w:r w:rsidRPr="006D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структуру земельных угодий,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посевной пло</w:t>
      </w:r>
      <w:r w:rsidR="0088207B">
        <w:rPr>
          <w:rFonts w:ascii="Times New Roman" w:eastAsia="Times New Roman" w:hAnsi="Times New Roman" w:cs="Times New Roman"/>
          <w:sz w:val="28"/>
          <w:szCs w:val="28"/>
          <w:lang w:eastAsia="ru-RU"/>
        </w:rPr>
        <w:t>щади возделываемых культур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8207B">
        <w:rPr>
          <w:rFonts w:ascii="Times New Roman" w:hAnsi="Times New Roman" w:cs="Times New Roman"/>
          <w:bCs/>
          <w:sz w:val="28"/>
          <w:szCs w:val="28"/>
        </w:rPr>
        <w:t>п</w:t>
      </w:r>
      <w:r w:rsidRPr="00E90A0C">
        <w:rPr>
          <w:rFonts w:ascii="Times New Roman" w:hAnsi="Times New Roman" w:cs="Times New Roman"/>
          <w:bCs/>
          <w:sz w:val="28"/>
          <w:szCs w:val="28"/>
        </w:rPr>
        <w:t>о объему занимает 1-2 стран</w:t>
      </w:r>
      <w:r w:rsidRPr="00E90A0C">
        <w:rPr>
          <w:rFonts w:ascii="Times New Roman" w:hAnsi="Times New Roman" w:cs="Times New Roman"/>
          <w:bCs/>
          <w:sz w:val="28"/>
          <w:szCs w:val="28"/>
        </w:rPr>
        <w:t>и</w:t>
      </w:r>
      <w:r w:rsidRPr="00E90A0C">
        <w:rPr>
          <w:rFonts w:ascii="Times New Roman" w:hAnsi="Times New Roman" w:cs="Times New Roman"/>
          <w:bCs/>
          <w:sz w:val="28"/>
          <w:szCs w:val="28"/>
        </w:rPr>
        <w:t>цы текста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320401" w:rsidRDefault="00605332" w:rsidP="00760F78">
      <w:pPr>
        <w:widowControl w:val="0"/>
        <w:numPr>
          <w:ilvl w:val="1"/>
          <w:numId w:val="0"/>
        </w:numPr>
        <w:tabs>
          <w:tab w:val="num" w:pos="0"/>
          <w:tab w:val="num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1F56F1" w:rsidRPr="006053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</w:t>
      </w:r>
      <w:r w:rsidRPr="006053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1F56F1" w:rsidRPr="006053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6053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Почвенно-климатические условия </w:t>
      </w:r>
      <w:r w:rsidRPr="00605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зоны.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E17" w:rsidRPr="006D6E17">
        <w:rPr>
          <w:rFonts w:ascii="Times New Roman" w:hAnsi="Times New Roman" w:cs="Times New Roman"/>
          <w:sz w:val="28"/>
          <w:szCs w:val="28"/>
        </w:rPr>
        <w:t>В этом разделе кратко описываются климатические условия, рельеф местности, гидрологи</w:t>
      </w:r>
      <w:r w:rsidR="006D6E17">
        <w:rPr>
          <w:rFonts w:ascii="Times New Roman" w:hAnsi="Times New Roman" w:cs="Times New Roman"/>
          <w:sz w:val="28"/>
          <w:szCs w:val="28"/>
        </w:rPr>
        <w:t>я и ест</w:t>
      </w:r>
      <w:r w:rsidR="006D6E17">
        <w:rPr>
          <w:rFonts w:ascii="Times New Roman" w:hAnsi="Times New Roman" w:cs="Times New Roman"/>
          <w:sz w:val="28"/>
          <w:szCs w:val="28"/>
        </w:rPr>
        <w:t>е</w:t>
      </w:r>
      <w:r w:rsidR="006D6E17">
        <w:rPr>
          <w:rFonts w:ascii="Times New Roman" w:hAnsi="Times New Roman" w:cs="Times New Roman"/>
          <w:sz w:val="28"/>
          <w:szCs w:val="28"/>
        </w:rPr>
        <w:t>ственная растительность</w:t>
      </w:r>
      <w:r w:rsidR="006D6E17" w:rsidRPr="006D6E17">
        <w:rPr>
          <w:rFonts w:ascii="Times New Roman" w:hAnsi="Times New Roman" w:cs="Times New Roman"/>
          <w:sz w:val="28"/>
          <w:szCs w:val="28"/>
        </w:rPr>
        <w:t xml:space="preserve"> </w:t>
      </w:r>
      <w:r w:rsidR="006D6E17">
        <w:rPr>
          <w:rFonts w:ascii="Times New Roman" w:hAnsi="Times New Roman" w:cs="Times New Roman"/>
          <w:sz w:val="28"/>
          <w:szCs w:val="28"/>
        </w:rPr>
        <w:t>землепользования</w:t>
      </w:r>
      <w:r w:rsidR="006D6E17" w:rsidRPr="006D6E17">
        <w:rPr>
          <w:rFonts w:ascii="Times New Roman" w:hAnsi="Times New Roman" w:cs="Times New Roman"/>
          <w:sz w:val="28"/>
          <w:szCs w:val="28"/>
        </w:rPr>
        <w:t>. При характеристике почвенных условий необходимо указать тип и подтип почвы</w:t>
      </w:r>
      <w:r w:rsidR="00320401">
        <w:rPr>
          <w:rFonts w:ascii="Times New Roman" w:hAnsi="Times New Roman" w:cs="Times New Roman"/>
          <w:sz w:val="28"/>
          <w:szCs w:val="28"/>
        </w:rPr>
        <w:t>.</w:t>
      </w:r>
    </w:p>
    <w:p w:rsidR="001F56F1" w:rsidRPr="00320401" w:rsidRDefault="001F56F1" w:rsidP="00320401">
      <w:pPr>
        <w:widowControl w:val="0"/>
        <w:numPr>
          <w:ilvl w:val="1"/>
          <w:numId w:val="0"/>
        </w:numPr>
        <w:tabs>
          <w:tab w:val="num" w:pos="0"/>
          <w:tab w:val="num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решающих факторов формирования урожая является водный режим, который зависит от количества и интенсивности выпадения осадков в течение года и вегетационного периода. По данным ближайшей метеоста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или агроклиматического справочника приводятся условия увлажнения хозяйства и температурный режим. Данные заносятся в таблицу </w:t>
      </w:r>
      <w:r w:rsidR="006D6E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6F1" w:rsidRPr="001F56F1" w:rsidRDefault="001F56F1" w:rsidP="00760F78">
      <w:pPr>
        <w:widowControl w:val="0"/>
        <w:snapToGrid w:val="0"/>
        <w:spacing w:after="0" w:line="36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Таблица </w:t>
      </w:r>
      <w:r w:rsidR="006D6E1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1</w:t>
      </w:r>
      <w:r w:rsidRPr="001F56F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- Среднемноголетние осадки и температура по данным метеостанции______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25"/>
        <w:gridCol w:w="426"/>
        <w:gridCol w:w="567"/>
        <w:gridCol w:w="567"/>
        <w:gridCol w:w="425"/>
        <w:gridCol w:w="567"/>
        <w:gridCol w:w="567"/>
        <w:gridCol w:w="595"/>
        <w:gridCol w:w="595"/>
        <w:gridCol w:w="596"/>
        <w:gridCol w:w="595"/>
        <w:gridCol w:w="596"/>
        <w:gridCol w:w="1090"/>
      </w:tblGrid>
      <w:tr w:rsidR="001F56F1" w:rsidRPr="001F56F1" w:rsidTr="00320401">
        <w:trPr>
          <w:cantSplit/>
          <w:trHeight w:val="40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Месяцы 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  <w:r w:rsidR="00760F78" w:rsidRPr="0003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осадков за год/среднегод</w:t>
            </w:r>
            <w:r w:rsidR="00760F78" w:rsidRPr="0003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60F78" w:rsidRPr="0003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те</w:t>
            </w:r>
            <w:r w:rsidR="00760F78" w:rsidRPr="0003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60F78" w:rsidRPr="0003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пература</w:t>
            </w:r>
          </w:p>
        </w:tc>
      </w:tr>
      <w:tr w:rsidR="001F56F1" w:rsidRPr="001F56F1" w:rsidTr="00DE53E4">
        <w:trPr>
          <w:cantSplit/>
          <w:trHeight w:val="16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760F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760F7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760F78">
            <w:pPr>
              <w:widowControl w:val="0"/>
              <w:spacing w:before="240" w:after="6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ХII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760F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760F7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before="240" w:after="6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Осадки, мм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DE53E4">
        <w:trPr>
          <w:trHeight w:val="5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Температура, °С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DE53E4">
        <w:trPr>
          <w:trHeight w:val="4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760F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56F1" w:rsidRPr="000321C9" w:rsidRDefault="00760F78" w:rsidP="00760F78">
      <w:pPr>
        <w:widowControl w:val="0"/>
        <w:spacing w:after="0" w:line="360" w:lineRule="auto"/>
        <w:ind w:firstLine="540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  <w:r w:rsidRPr="000321C9">
        <w:rPr>
          <w:rFonts w:ascii="Times New Roman" w:eastAsia="Times New Roman" w:hAnsi="Times New Roman" w:cs="Times New Roman"/>
          <w:sz w:val="30"/>
          <w:szCs w:val="20"/>
          <w:lang w:eastAsia="ru-RU"/>
        </w:rPr>
        <w:t>Расчет ГТК:</w:t>
      </w:r>
    </w:p>
    <w:p w:rsidR="00760F78" w:rsidRPr="001F56F1" w:rsidRDefault="00760F78" w:rsidP="00760F78">
      <w:pPr>
        <w:widowControl w:val="0"/>
        <w:spacing w:after="0" w:line="360" w:lineRule="auto"/>
        <w:ind w:firstLine="540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m:oMathPara>
        <m:oMath>
          <m:r>
            <w:rPr>
              <w:rFonts w:ascii="Cambria Math" w:eastAsia="Times New Roman" w:hAnsi="Cambria Math" w:cs="Cambria Math"/>
              <w:sz w:val="30"/>
              <w:szCs w:val="20"/>
              <w:lang w:eastAsia="ru-RU"/>
            </w:rPr>
            <m:t>ГТК</m:t>
          </m:r>
          <m:r>
            <m:rPr>
              <m:sty m:val="p"/>
            </m:rPr>
            <w:rPr>
              <w:rFonts w:ascii="Cambria Math" w:eastAsia="Times New Roman" w:hAnsi="Cambria Math" w:cs="Cambria Math"/>
              <w:sz w:val="30"/>
              <w:szCs w:val="20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30"/>
                  <w:szCs w:val="20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Cambria Math"/>
                  <w:sz w:val="30"/>
                  <w:szCs w:val="20"/>
                  <w:lang w:eastAsia="ru-RU"/>
                </w:rPr>
                <m:t>скмма осадков</m:t>
              </m:r>
            </m:num>
            <m:den>
              <m:r>
                <w:rPr>
                  <w:rFonts w:ascii="Cambria Math" w:eastAsia="Times New Roman" w:hAnsi="Cambria Math" w:cs="Cambria Math"/>
                  <w:sz w:val="30"/>
                  <w:szCs w:val="20"/>
                  <w:lang w:eastAsia="ru-RU"/>
                </w:rPr>
                <m:t xml:space="preserve">сумма </m:t>
              </m:r>
              <m:r>
                <w:rPr>
                  <w:rFonts w:ascii="Cambria Math" w:eastAsia="Times New Roman" w:hAnsi="Cambria Math" w:cs="Cambria Math"/>
                  <w:sz w:val="30"/>
                  <w:szCs w:val="20"/>
                  <w:lang w:val="en-US" w:eastAsia="ru-RU"/>
                </w:rPr>
                <m:t>t</m:t>
              </m:r>
              <m:r>
                <w:rPr>
                  <w:rFonts w:ascii="Cambria Math" w:eastAsia="Times New Roman" w:hAnsi="Cambria Math" w:cs="Cambria Math"/>
                  <w:sz w:val="30"/>
                  <w:szCs w:val="20"/>
                  <w:lang w:eastAsia="ru-RU"/>
                </w:rPr>
                <m:t>&gt;10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vertAlign w:val="superscript"/>
                </w:rPr>
                <m:t>°</m:t>
              </m:r>
              <m:r>
                <w:rPr>
                  <w:rFonts w:ascii="Cambria Math" w:eastAsia="Times New Roman" w:hAnsi="Cambria Math" w:cs="Cambria Math"/>
                  <w:sz w:val="30"/>
                  <w:szCs w:val="20"/>
                  <w:lang w:eastAsia="ru-RU"/>
                </w:rPr>
                <m:t>С*кол-во дней в месяце*0,1</m:t>
              </m:r>
            </m:den>
          </m:f>
        </m:oMath>
      </m:oMathPara>
    </w:p>
    <w:p w:rsidR="001F56F1" w:rsidRPr="001F56F1" w:rsidRDefault="001F56F1" w:rsidP="00760F7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данных, приведенных в таблице </w:t>
      </w:r>
      <w:r w:rsidR="006D6E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студент делает вывод об условиях возделывания сельскохозяйственных культур в севообороте.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Выделяет лимитирующий фактор и намечает пути устранения его негативн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82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влияния </w:t>
      </w:r>
      <w:r w:rsidR="0055373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8207B">
        <w:rPr>
          <w:rFonts w:ascii="Times New Roman" w:hAnsi="Times New Roman" w:cs="Times New Roman"/>
          <w:bCs/>
          <w:sz w:val="28"/>
          <w:szCs w:val="28"/>
        </w:rPr>
        <w:t>п</w:t>
      </w:r>
      <w:r w:rsidR="00553733" w:rsidRPr="00E90A0C">
        <w:rPr>
          <w:rFonts w:ascii="Times New Roman" w:hAnsi="Times New Roman" w:cs="Times New Roman"/>
          <w:bCs/>
          <w:sz w:val="28"/>
          <w:szCs w:val="28"/>
        </w:rPr>
        <w:t xml:space="preserve">о объему занимает </w:t>
      </w:r>
      <w:r w:rsidR="00553733">
        <w:rPr>
          <w:rFonts w:ascii="Times New Roman" w:hAnsi="Times New Roman" w:cs="Times New Roman"/>
          <w:bCs/>
          <w:sz w:val="28"/>
          <w:szCs w:val="28"/>
        </w:rPr>
        <w:t>2-3</w:t>
      </w:r>
      <w:r w:rsidR="00553733" w:rsidRPr="00E90A0C">
        <w:rPr>
          <w:rFonts w:ascii="Times New Roman" w:hAnsi="Times New Roman" w:cs="Times New Roman"/>
          <w:bCs/>
          <w:sz w:val="28"/>
          <w:szCs w:val="28"/>
        </w:rPr>
        <w:t xml:space="preserve"> страницы текста</w:t>
      </w:r>
      <w:r w:rsidR="00553733">
        <w:rPr>
          <w:rFonts w:ascii="Times New Roman" w:hAnsi="Times New Roman" w:cs="Times New Roman"/>
          <w:bCs/>
          <w:sz w:val="28"/>
          <w:szCs w:val="28"/>
        </w:rPr>
        <w:t>)</w:t>
      </w:r>
      <w:r w:rsidR="0088207B">
        <w:rPr>
          <w:rFonts w:ascii="Times New Roman" w:hAnsi="Times New Roman" w:cs="Times New Roman"/>
          <w:bCs/>
          <w:sz w:val="28"/>
          <w:szCs w:val="28"/>
        </w:rPr>
        <w:t>.</w:t>
      </w:r>
    </w:p>
    <w:p w:rsidR="00DE53E4" w:rsidRDefault="001F56F1" w:rsidP="00DE53E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</w:t>
      </w:r>
      <w:r w:rsidR="006053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Pr="001F56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Урожайность сельскохозяйственных культур.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севообороте приводится фактическая урожайность сельскохозяйственных культур за п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следние 3 года и определяется планируемая на текущий год с учетом пре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шественников и возможного эффекта от применяемых удобрений. </w:t>
      </w:r>
    </w:p>
    <w:p w:rsidR="001F56F1" w:rsidRPr="001F56F1" w:rsidRDefault="001F56F1" w:rsidP="00DE53E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Юга России лимитирующим фактором в формировании урожайности сельскохозяйственных культур является влагообеспеченность растений. Уровень урожайности зависит не столько от суммы осадков за в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гетационный период, сколько от распределения их по фазам роста и развития растений, а урожайность всех сельскохозяйственных культур в Ставропол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 крае, в том числе и озимой пшеницы, сахарной свеклы, подсолнечника и других в большей мере зависит от погодных условий, чем от удобрений. Эти показатели заносятся в таблицу </w:t>
      </w:r>
      <w:r w:rsidR="00C045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6F1" w:rsidRPr="001F56F1" w:rsidRDefault="001F56F1" w:rsidP="00DE53E4">
      <w:pPr>
        <w:widowControl w:val="0"/>
        <w:snapToGrid w:val="0"/>
        <w:spacing w:after="0" w:line="36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Таблица </w:t>
      </w:r>
      <w:r w:rsidR="00C0453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2</w:t>
      </w:r>
      <w:r w:rsidRPr="001F56F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- </w:t>
      </w:r>
      <w:r w:rsidRPr="001F56F1">
        <w:rPr>
          <w:rFonts w:ascii="Times New Roman" w:eastAsia="Times New Roman" w:hAnsi="Times New Roman" w:cs="Times New Roman"/>
          <w:b/>
          <w:spacing w:val="-2"/>
          <w:sz w:val="28"/>
          <w:szCs w:val="20"/>
          <w:lang w:eastAsia="ru-RU"/>
        </w:rPr>
        <w:t>Полевой севооборот и урожайность с</w:t>
      </w:r>
      <w:r w:rsidR="00281519">
        <w:rPr>
          <w:rFonts w:ascii="Times New Roman" w:eastAsia="Times New Roman" w:hAnsi="Times New Roman" w:cs="Times New Roman"/>
          <w:b/>
          <w:spacing w:val="-2"/>
          <w:sz w:val="28"/>
          <w:szCs w:val="20"/>
          <w:lang w:eastAsia="ru-RU"/>
        </w:rPr>
        <w:t xml:space="preserve">.-х. </w:t>
      </w:r>
      <w:r w:rsidRPr="001F56F1">
        <w:rPr>
          <w:rFonts w:ascii="Times New Roman" w:eastAsia="Times New Roman" w:hAnsi="Times New Roman" w:cs="Times New Roman"/>
          <w:b/>
          <w:spacing w:val="-2"/>
          <w:sz w:val="28"/>
          <w:szCs w:val="20"/>
          <w:lang w:eastAsia="ru-RU"/>
        </w:rPr>
        <w:t>культур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417"/>
        <w:gridCol w:w="851"/>
        <w:gridCol w:w="850"/>
        <w:gridCol w:w="851"/>
        <w:gridCol w:w="1275"/>
        <w:gridCol w:w="1522"/>
      </w:tblGrid>
      <w:tr w:rsidR="001F56F1" w:rsidRPr="001F56F1" w:rsidTr="002E4254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поля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Чередование </w:t>
            </w:r>
          </w:p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Площадь, </w:t>
            </w:r>
          </w:p>
          <w:p w:rsidR="001F56F1" w:rsidRPr="001F56F1" w:rsidRDefault="001F56F1" w:rsidP="00DE53E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5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Урожайность, ц/га</w:t>
            </w:r>
          </w:p>
        </w:tc>
      </w:tr>
      <w:tr w:rsidR="001F56F1" w:rsidRPr="001F56F1" w:rsidTr="002E4254">
        <w:trPr>
          <w:cantSplit/>
          <w:trHeight w:val="47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DE53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DE53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DE53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DE53E4">
            <w:pPr>
              <w:widowControl w:val="0"/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по годам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на 20</w:t>
            </w:r>
            <w:r w:rsidR="00C04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1F56F1" w:rsidRPr="001F56F1" w:rsidTr="00DE53E4">
        <w:trPr>
          <w:cantSplit/>
          <w:trHeight w:val="64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DE53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DE53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DE53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C04536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04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C04536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DE53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DE53E4">
        <w:trPr>
          <w:trHeight w:val="4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 черный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before="240" w:after="6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Озимая пшеница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так далее по чи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 полей в севоо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E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56F1" w:rsidRPr="001F56F1" w:rsidRDefault="001F56F1" w:rsidP="00DE53E4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6F1" w:rsidRDefault="001F56F1" w:rsidP="00DE53E4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анализ сложившейся урожайности сельскохозяйственных культур за предшествующие 3 года и указываются причины ее колебания по годам. Фактическая урожайность берется из годовых отчетов хозяйства или из ежегодных статистических сборников.</w:t>
      </w:r>
    </w:p>
    <w:p w:rsidR="004E1703" w:rsidRPr="001F56F1" w:rsidRDefault="00553733" w:rsidP="00DE53E4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Планируемая урожайность определяется на основе</w:t>
      </w:r>
      <w:r w:rsidR="007F5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увеличения средней урожайности на значения </w:t>
      </w:r>
      <w:r w:rsidR="00C0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представленных в приложении </w:t>
      </w:r>
      <w:r w:rsidR="00DE53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F58B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зависят от почвенно-климатической зоны расположения хозяйства</w:t>
      </w:r>
      <w:r w:rsidR="004E1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703">
        <w:rPr>
          <w:rFonts w:ascii="Times New Roman" w:hAnsi="Times New Roman" w:cs="Times New Roman"/>
          <w:color w:val="000000"/>
          <w:sz w:val="28"/>
          <w:szCs w:val="28"/>
        </w:rPr>
        <w:lastRenderedPageBreak/>
        <w:t>(</w:t>
      </w:r>
      <w:r w:rsidR="0088207B">
        <w:rPr>
          <w:rFonts w:ascii="Times New Roman" w:hAnsi="Times New Roman" w:cs="Times New Roman"/>
          <w:bCs/>
          <w:sz w:val="28"/>
          <w:szCs w:val="28"/>
        </w:rPr>
        <w:t>п</w:t>
      </w:r>
      <w:r w:rsidR="004E1703" w:rsidRPr="00E90A0C">
        <w:rPr>
          <w:rFonts w:ascii="Times New Roman" w:hAnsi="Times New Roman" w:cs="Times New Roman"/>
          <w:bCs/>
          <w:sz w:val="28"/>
          <w:szCs w:val="28"/>
        </w:rPr>
        <w:t xml:space="preserve">о объему занимает </w:t>
      </w:r>
      <w:r w:rsidR="004E1703">
        <w:rPr>
          <w:rFonts w:ascii="Times New Roman" w:hAnsi="Times New Roman" w:cs="Times New Roman"/>
          <w:bCs/>
          <w:sz w:val="28"/>
          <w:szCs w:val="28"/>
        </w:rPr>
        <w:t>1-2</w:t>
      </w:r>
      <w:r w:rsidR="004E1703" w:rsidRPr="00E90A0C">
        <w:rPr>
          <w:rFonts w:ascii="Times New Roman" w:hAnsi="Times New Roman" w:cs="Times New Roman"/>
          <w:bCs/>
          <w:sz w:val="28"/>
          <w:szCs w:val="28"/>
        </w:rPr>
        <w:t xml:space="preserve"> страницы текста</w:t>
      </w:r>
      <w:r w:rsidR="004E1703">
        <w:rPr>
          <w:rFonts w:ascii="Times New Roman" w:hAnsi="Times New Roman" w:cs="Times New Roman"/>
          <w:bCs/>
          <w:sz w:val="28"/>
          <w:szCs w:val="28"/>
        </w:rPr>
        <w:t>).</w:t>
      </w:r>
    </w:p>
    <w:p w:rsidR="0088207B" w:rsidRDefault="0088207B" w:rsidP="0032040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6F1" w:rsidRPr="001F56F1" w:rsidRDefault="005744BF" w:rsidP="0032040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A87FCE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А</w:t>
      </w:r>
      <w:r w:rsidR="00A87FCE" w:rsidRPr="009C31D0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ГРОХИМИЧЕСКОЕ ОБОСНОВАНИЕ ПРИМЕНЕНИЯ МИН</w:t>
      </w:r>
      <w:r w:rsidR="00A87FCE" w:rsidRPr="009C31D0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Е</w:t>
      </w:r>
      <w:r w:rsidR="00A87FCE" w:rsidRPr="009C31D0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РАЛЬНЫХ, МИКРОУДОБРЕНИЙ И МЕЛИОРАНТОВ</w:t>
      </w:r>
    </w:p>
    <w:p w:rsidR="001F56F1" w:rsidRPr="001F56F1" w:rsidRDefault="001F56F1" w:rsidP="00320401">
      <w:pPr>
        <w:widowControl w:val="0"/>
        <w:snapToGri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1F56F1" w:rsidRPr="001F56F1" w:rsidRDefault="001F56F1" w:rsidP="00320401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Состояние и </w:t>
      </w:r>
      <w:r w:rsidR="00743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эффективность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применения </w:t>
      </w:r>
      <w:r w:rsidR="00574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минеральных 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удобр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ний.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Прирост урожая за счет применения удобрений по Д.Н. Прянишникову достигает 50% от всего комплекса агротехнических мероприятий, спосо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ствующих повышению урожайности. Доля урожая от вносимых удобрений в настоящее время составляет в степной зоне 18-20%.</w:t>
      </w:r>
    </w:p>
    <w:p w:rsidR="00320401" w:rsidRDefault="001F56F1" w:rsidP="00320401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по литературным данным</w:t>
      </w:r>
      <w:r w:rsidR="004E1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(привести не менее 5 источник</w:t>
      </w:r>
      <w:r w:rsidR="009C31D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E17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эффективность разных видов и сочетаний </w:t>
      </w:r>
      <w:r w:rsidR="009C31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 и микро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рений под важнейшие культуры севооборота в зоне расположения хозяйства: почвы, дозы, сроки и способы внесения </w:t>
      </w:r>
      <w:r w:rsidR="009C31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 и микро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удобрений, прибавк</w:t>
      </w:r>
      <w:r w:rsidR="004E1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урожая и изменение качества. </w:t>
      </w:r>
    </w:p>
    <w:p w:rsidR="001F56F1" w:rsidRPr="001F56F1" w:rsidRDefault="001F56F1" w:rsidP="00320401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тексте делаются ссылки на использованную литературу так: </w:t>
      </w:r>
      <w:r w:rsidR="00C06958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один автор - 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06958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И.К. 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</w:t>
      </w:r>
      <w:r w:rsidR="00C06958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, 1989), 2-3 автора (А.Н. Есаулко, С.А. Коростылев, Е.В. Голосной, 2018), более трех авторов (А.Ю. Ожередова, А.Н. Есау</w:t>
      </w:r>
      <w:r w:rsid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лко, Н.В. Громова и др., 2019)</w:t>
      </w:r>
      <w:r w:rsidR="00C06958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703" w:rsidRPr="000321C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3025B">
        <w:rPr>
          <w:rFonts w:ascii="Times New Roman" w:hAnsi="Times New Roman" w:cs="Times New Roman"/>
          <w:bCs/>
          <w:sz w:val="28"/>
          <w:szCs w:val="28"/>
        </w:rPr>
        <w:t>п</w:t>
      </w:r>
      <w:r w:rsidR="004E1703" w:rsidRPr="000321C9">
        <w:rPr>
          <w:rFonts w:ascii="Times New Roman" w:hAnsi="Times New Roman" w:cs="Times New Roman"/>
          <w:bCs/>
          <w:sz w:val="28"/>
          <w:szCs w:val="28"/>
        </w:rPr>
        <w:t>о объему занимает не менее 2-3</w:t>
      </w:r>
      <w:r w:rsidR="002A389B" w:rsidRPr="000321C9">
        <w:rPr>
          <w:rFonts w:ascii="Times New Roman" w:hAnsi="Times New Roman" w:cs="Times New Roman"/>
          <w:bCs/>
          <w:sz w:val="28"/>
          <w:szCs w:val="28"/>
        </w:rPr>
        <w:t xml:space="preserve"> стр</w:t>
      </w:r>
      <w:r w:rsidR="008D3526" w:rsidRPr="000321C9">
        <w:rPr>
          <w:rFonts w:ascii="Times New Roman" w:hAnsi="Times New Roman" w:cs="Times New Roman"/>
          <w:bCs/>
          <w:sz w:val="28"/>
          <w:szCs w:val="28"/>
        </w:rPr>
        <w:t>аниц</w:t>
      </w:r>
      <w:r w:rsidR="00DB6C06" w:rsidRPr="000321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1703" w:rsidRPr="000321C9">
        <w:rPr>
          <w:rFonts w:ascii="Times New Roman" w:hAnsi="Times New Roman" w:cs="Times New Roman"/>
          <w:bCs/>
          <w:sz w:val="28"/>
          <w:szCs w:val="28"/>
        </w:rPr>
        <w:t xml:space="preserve"> текста).</w:t>
      </w:r>
    </w:p>
    <w:p w:rsidR="00320401" w:rsidRDefault="009C31D0" w:rsidP="003204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F56F1"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Агрохимическая характеристика почвы полей севооборота (пахотный слой). 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необходимо показать значение и периодичность проведения агрохимического обследования почв хозяйства на содержание основных элементов питания. Назвать тип (подтип) почвы, гранулометрич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состав. Раскрыть динамику агрохимических свойств почвы, за период между двумя послед</w:t>
      </w:r>
      <w:r w:rsidR="0028151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 турами обследования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3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56F1" w:rsidRDefault="009C31D0" w:rsidP="00320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возможности привести картограммы по содержанию в почвах 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зяйства органического вещества, подвижного фосфора, обменного калия,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акции почвенного раствора. 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почвенного обследования из агрохим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ческих паспортов (картограмм) переносятся в таблицу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0401" w:rsidRDefault="00320401" w:rsidP="00320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6F1" w:rsidRPr="001F56F1" w:rsidRDefault="001F56F1" w:rsidP="00FF7E6F">
      <w:pPr>
        <w:widowControl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Таблица </w:t>
      </w:r>
      <w:r w:rsidR="00683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-Агрохимическая характеристика почвы в полях севооборота</w:t>
      </w:r>
    </w:p>
    <w:p w:rsidR="001F56F1" w:rsidRPr="001F56F1" w:rsidRDefault="00281519" w:rsidP="00FF7E6F">
      <w:pPr>
        <w:widowControl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слое почвы 0-20 см</w:t>
      </w:r>
    </w:p>
    <w:tbl>
      <w:tblPr>
        <w:tblW w:w="0" w:type="auto"/>
        <w:jc w:val="center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456"/>
        <w:gridCol w:w="1276"/>
        <w:gridCol w:w="1559"/>
        <w:gridCol w:w="851"/>
        <w:gridCol w:w="709"/>
        <w:gridCol w:w="708"/>
        <w:gridCol w:w="477"/>
        <w:gridCol w:w="477"/>
        <w:gridCol w:w="477"/>
        <w:gridCol w:w="478"/>
      </w:tblGrid>
      <w:tr w:rsidR="00320401" w:rsidRPr="001F56F1" w:rsidTr="00FF7E6F"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поля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401" w:rsidRPr="0032040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</w:t>
            </w:r>
            <w:r w:rsidRPr="0032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2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</w:p>
          <w:p w:rsidR="00320401" w:rsidRPr="0032040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 </w:t>
            </w:r>
          </w:p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севооб</w:t>
            </w:r>
            <w:r w:rsidRPr="0032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2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 сол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вы</w:t>
            </w:r>
          </w:p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гумуса, %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мг/кг</w:t>
            </w:r>
          </w:p>
        </w:tc>
      </w:tr>
      <w:tr w:rsidR="00320401" w:rsidRPr="001F56F1" w:rsidTr="00FF7E6F">
        <w:trPr>
          <w:cantSplit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01" w:rsidRPr="001F56F1" w:rsidRDefault="00320401" w:rsidP="00FF7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01" w:rsidRPr="001F56F1" w:rsidRDefault="00320401" w:rsidP="00FF7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01" w:rsidRPr="001F56F1" w:rsidRDefault="00320401" w:rsidP="00FF7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01" w:rsidRPr="001F56F1" w:rsidRDefault="00320401" w:rsidP="00FF7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B6C0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01" w:rsidRPr="00DB6C06" w:rsidRDefault="00320401" w:rsidP="00FF7E6F">
            <w:pPr>
              <w:widowControl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Zn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01" w:rsidRPr="00DB6C06" w:rsidRDefault="00320401" w:rsidP="00FF7E6F">
            <w:pPr>
              <w:widowControl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Mn</w:t>
            </w:r>
          </w:p>
        </w:tc>
      </w:tr>
      <w:tr w:rsidR="00320401" w:rsidRPr="001F56F1" w:rsidTr="00FF7E6F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401" w:rsidRPr="001F56F1" w:rsidTr="00FF7E6F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401" w:rsidRPr="001F56F1" w:rsidTr="00FF7E6F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401" w:rsidRPr="001F56F1" w:rsidTr="00FF7E6F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401" w:rsidRPr="001F56F1" w:rsidTr="00FF7E6F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01" w:rsidRPr="001F56F1" w:rsidRDefault="00320401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E6F" w:rsidRPr="001F56F1" w:rsidTr="00FF7E6F">
        <w:trPr>
          <w:jc w:val="center"/>
        </w:trPr>
        <w:tc>
          <w:tcPr>
            <w:tcW w:w="5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6F" w:rsidRPr="001F56F1" w:rsidRDefault="00FF7E6F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 по числу полей в севообороте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6F" w:rsidRPr="001F56F1" w:rsidRDefault="00FF7E6F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6F" w:rsidRPr="001F56F1" w:rsidRDefault="00FF7E6F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6F" w:rsidRPr="001F56F1" w:rsidRDefault="00FF7E6F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6F" w:rsidRPr="001F56F1" w:rsidRDefault="00FF7E6F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6F" w:rsidRPr="001F56F1" w:rsidRDefault="00FF7E6F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6F" w:rsidRPr="001F56F1" w:rsidRDefault="00FF7E6F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6F" w:rsidRPr="001F56F1" w:rsidRDefault="00FF7E6F" w:rsidP="00FF7E6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56F1" w:rsidRPr="001F56F1" w:rsidRDefault="00320401" w:rsidP="00FF7E6F">
      <w:pPr>
        <w:widowControl w:val="0"/>
        <w:tabs>
          <w:tab w:val="left" w:pos="1161"/>
        </w:tabs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F56F1" w:rsidRPr="001F56F1" w:rsidRDefault="001F56F1" w:rsidP="00FF7E6F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данными таблицы </w:t>
      </w:r>
      <w:r w:rsidR="009C31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группировками почвы по соде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жанию питательных веществ, делается вывод об обеспеченности культур с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вооборота каждым элементом питания</w:t>
      </w:r>
      <w:r w:rsidR="0068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7C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3025B">
        <w:rPr>
          <w:rFonts w:ascii="Times New Roman" w:hAnsi="Times New Roman" w:cs="Times New Roman"/>
          <w:bCs/>
          <w:sz w:val="28"/>
          <w:szCs w:val="28"/>
        </w:rPr>
        <w:t>п</w:t>
      </w:r>
      <w:r w:rsidR="006837C8" w:rsidRPr="00E90A0C">
        <w:rPr>
          <w:rFonts w:ascii="Times New Roman" w:hAnsi="Times New Roman" w:cs="Times New Roman"/>
          <w:bCs/>
          <w:sz w:val="28"/>
          <w:szCs w:val="28"/>
        </w:rPr>
        <w:t xml:space="preserve">о объему занимает </w:t>
      </w:r>
      <w:r w:rsidR="00C3025B">
        <w:rPr>
          <w:rFonts w:ascii="Times New Roman" w:hAnsi="Times New Roman" w:cs="Times New Roman"/>
          <w:bCs/>
          <w:sz w:val="28"/>
          <w:szCs w:val="28"/>
        </w:rPr>
        <w:t>1-2</w:t>
      </w:r>
      <w:r w:rsidR="006837C8">
        <w:rPr>
          <w:rFonts w:ascii="Times New Roman" w:hAnsi="Times New Roman" w:cs="Times New Roman"/>
          <w:bCs/>
          <w:sz w:val="28"/>
          <w:szCs w:val="28"/>
        </w:rPr>
        <w:t xml:space="preserve"> стр</w:t>
      </w:r>
      <w:r w:rsidR="008D3526">
        <w:rPr>
          <w:rFonts w:ascii="Times New Roman" w:hAnsi="Times New Roman" w:cs="Times New Roman"/>
          <w:bCs/>
          <w:sz w:val="28"/>
          <w:szCs w:val="28"/>
        </w:rPr>
        <w:t>аницы</w:t>
      </w:r>
      <w:r w:rsidR="006837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37C8" w:rsidRPr="00E90A0C">
        <w:rPr>
          <w:rFonts w:ascii="Times New Roman" w:hAnsi="Times New Roman" w:cs="Times New Roman"/>
          <w:bCs/>
          <w:sz w:val="28"/>
          <w:szCs w:val="28"/>
        </w:rPr>
        <w:t xml:space="preserve"> текста</w:t>
      </w:r>
      <w:r w:rsidR="006837C8">
        <w:rPr>
          <w:rFonts w:ascii="Times New Roman" w:hAnsi="Times New Roman" w:cs="Times New Roman"/>
          <w:bCs/>
          <w:sz w:val="28"/>
          <w:szCs w:val="28"/>
        </w:rPr>
        <w:t>)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6F1" w:rsidRPr="001F56F1" w:rsidRDefault="001F56F1" w:rsidP="00FF7E6F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Обоснование видов и форм удобрений, рекомендуемых для пр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менения в хозяйстве.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обосновании видов и форм рекомендуемых удо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рений следует указать, какие элементы питания в данном хозяйстве имеют первостепенное значение в получении высоких урожаев и каким образом можно усилить их эффективность.</w:t>
      </w:r>
    </w:p>
    <w:p w:rsidR="001F56F1" w:rsidRPr="001F56F1" w:rsidRDefault="001F56F1" w:rsidP="00FF7E6F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реакцию почвенной среды, азотные удобрения рекомендуются в соответствии с их физиологической кислотностью</w:t>
      </w:r>
      <w:r w:rsidR="00D77B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0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эффективностью </w:t>
      </w:r>
      <w:r w:rsidR="00730445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r w:rsidR="007304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3044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сения, набором культур и технологией их возделывания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Необходимо опр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делить и рекомендовать лучшие формы фосфор</w:t>
      </w:r>
      <w:r w:rsidR="00730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содержащих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удобрений по их растворимости в воде, </w:t>
      </w:r>
      <w:r w:rsidR="007304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количественному и качественному содержанию эл</w:t>
      </w:r>
      <w:r w:rsidR="007304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30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ментов в комплексных удобрениях, а также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учитывать отношение ряда кул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 к хлорсодержащим удобрениям. Здесь указываются все удобрения, кот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можно применять в данной почвенно-климатической зоне. Необходимо обосновать применение микроудобрений с учетом потребности культур с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вооборота. Показать значение и цель назначаемого микроэлемента. Указать, в каком поле севооборота рекомендуется применение микроудобрений.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Определить дозу, срок и способ внесения.</w:t>
      </w:r>
    </w:p>
    <w:p w:rsidR="001F56F1" w:rsidRDefault="001F56F1" w:rsidP="00FF7E6F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агрохимической характеристики почв хозяйства дать обоснование для применения азотных, фосфорных, калийных</w:t>
      </w:r>
      <w:r w:rsidR="0073044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комплексных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удобрений по каждому виду отдельно с учетом их растворимости и химич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свойств. Обосновать их использование с учетом сроков их применения (допосевное, припосевное и подкормки). Привести химизм взаимодействия азотных, фосфорных и калийных удобрений с почвой. Указать пути сниж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химического связывания фосфатов. Раскрыть влияние форм минерал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удобрений на степень развития и распространенность болезней на пр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 2 - 3 культур севооборота</w:t>
      </w:r>
      <w:r w:rsidR="00FF7E6F">
        <w:rPr>
          <w:rFonts w:ascii="Times New Roman" w:eastAsia="Times New Roman" w:hAnsi="Times New Roman" w:cs="Times New Roman"/>
          <w:sz w:val="28"/>
          <w:szCs w:val="28"/>
          <w:lang w:eastAsia="ru-RU"/>
        </w:rPr>
        <w:t>. Ссылаться на используемые</w:t>
      </w:r>
      <w:r w:rsid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литературные источники</w:t>
      </w:r>
      <w:r w:rsidR="0068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7C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3025B">
        <w:rPr>
          <w:rFonts w:ascii="Times New Roman" w:hAnsi="Times New Roman" w:cs="Times New Roman"/>
          <w:bCs/>
          <w:sz w:val="28"/>
          <w:szCs w:val="28"/>
        </w:rPr>
        <w:t>п</w:t>
      </w:r>
      <w:r w:rsidR="006837C8" w:rsidRPr="00E90A0C">
        <w:rPr>
          <w:rFonts w:ascii="Times New Roman" w:hAnsi="Times New Roman" w:cs="Times New Roman"/>
          <w:bCs/>
          <w:sz w:val="28"/>
          <w:szCs w:val="28"/>
        </w:rPr>
        <w:t xml:space="preserve">о объему занимает </w:t>
      </w:r>
      <w:r w:rsidR="006837C8">
        <w:rPr>
          <w:rFonts w:ascii="Times New Roman" w:hAnsi="Times New Roman" w:cs="Times New Roman"/>
          <w:bCs/>
          <w:sz w:val="28"/>
          <w:szCs w:val="28"/>
        </w:rPr>
        <w:t>2-</w:t>
      </w:r>
      <w:r w:rsidR="00730445">
        <w:rPr>
          <w:rFonts w:ascii="Times New Roman" w:hAnsi="Times New Roman" w:cs="Times New Roman"/>
          <w:bCs/>
          <w:sz w:val="28"/>
          <w:szCs w:val="28"/>
        </w:rPr>
        <w:t>4</w:t>
      </w:r>
      <w:r w:rsidR="006837C8">
        <w:rPr>
          <w:rFonts w:ascii="Times New Roman" w:hAnsi="Times New Roman" w:cs="Times New Roman"/>
          <w:bCs/>
          <w:sz w:val="28"/>
          <w:szCs w:val="28"/>
        </w:rPr>
        <w:t xml:space="preserve"> стр</w:t>
      </w:r>
      <w:r w:rsidR="00FF7E6F">
        <w:rPr>
          <w:rFonts w:ascii="Times New Roman" w:hAnsi="Times New Roman" w:cs="Times New Roman"/>
          <w:bCs/>
          <w:sz w:val="28"/>
          <w:szCs w:val="28"/>
        </w:rPr>
        <w:t>аниц</w:t>
      </w:r>
      <w:r w:rsidR="008D3526">
        <w:rPr>
          <w:rFonts w:ascii="Times New Roman" w:hAnsi="Times New Roman" w:cs="Times New Roman"/>
          <w:bCs/>
          <w:sz w:val="28"/>
          <w:szCs w:val="28"/>
        </w:rPr>
        <w:t>ы</w:t>
      </w:r>
      <w:r w:rsidR="006837C8" w:rsidRPr="00E90A0C">
        <w:rPr>
          <w:rFonts w:ascii="Times New Roman" w:hAnsi="Times New Roman" w:cs="Times New Roman"/>
          <w:bCs/>
          <w:sz w:val="28"/>
          <w:szCs w:val="28"/>
        </w:rPr>
        <w:t xml:space="preserve"> текста</w:t>
      </w:r>
      <w:r w:rsidR="006837C8">
        <w:rPr>
          <w:rFonts w:ascii="Times New Roman" w:hAnsi="Times New Roman" w:cs="Times New Roman"/>
          <w:bCs/>
          <w:sz w:val="28"/>
          <w:szCs w:val="28"/>
        </w:rPr>
        <w:t>)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6F1" w:rsidRPr="001F56F1" w:rsidRDefault="001F56F1" w:rsidP="008D3526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2.4. Потребность почв в химической мелиорации.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данных таблицы 4 и отношения сельскохозяйственных культур к реакции почвенной среды определяется необходимость химической мелиорации почв. Указыв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мелиоранты, место внесения (поле, культура), обосновываются дозы, срок, способ внесения. Рассчитывается потребность в мелиорантах для сев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оборота</w:t>
      </w:r>
      <w:r w:rsidR="009B4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3526" w:rsidRPr="008D3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объему занимает </w:t>
      </w:r>
      <w:r w:rsidR="008D3526">
        <w:rPr>
          <w:rFonts w:ascii="Times New Roman" w:eastAsia="Times New Roman" w:hAnsi="Times New Roman" w:cs="Times New Roman"/>
          <w:sz w:val="28"/>
          <w:szCs w:val="28"/>
          <w:lang w:eastAsia="ru-RU"/>
        </w:rPr>
        <w:t>1-2 страницы текста</w:t>
      </w:r>
      <w:r w:rsidR="009B4C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6F1" w:rsidRPr="001F56F1" w:rsidRDefault="001F56F1" w:rsidP="008D3526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6F1" w:rsidRPr="006837C8" w:rsidRDefault="00FA2C66" w:rsidP="008D352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8D3526" w:rsidRPr="00683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РАСЧЕТ НАКОПЛЕНИЯ, ХРАНЕНИЯ И ПРИМЕНЕНИЯ </w:t>
      </w:r>
    </w:p>
    <w:p w:rsidR="001F56F1" w:rsidRPr="006837C8" w:rsidRDefault="008D3526" w:rsidP="008D352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ОРГАНИЧЕСКИХ УДОБРЕНИЙ</w:t>
      </w:r>
    </w:p>
    <w:p w:rsidR="001F56F1" w:rsidRPr="001F56F1" w:rsidRDefault="001F56F1" w:rsidP="00CA6A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6F1" w:rsidRPr="001F56F1" w:rsidRDefault="00FA2C66" w:rsidP="00CA6A6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Состояние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эффективность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применения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органических 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удобр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ний.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изложении данного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4604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604D0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тудент по литературным данным</w:t>
      </w:r>
      <w:r w:rsidR="0046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(привести не менее 5 источников)</w:t>
      </w:r>
      <w:r w:rsidR="004604D0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влияние органических удобрений на свойства почвы, урожайность и качество сельскохозяйственной продукции. Обратить особое внимание на вовлечение в круговорот веществ таких нетрадиционных удобрений как солома, дефекационная грязь, пр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мышленно-бытовых отходов, сапропель, лигнины, биогумус и т.д. Привести материалы по эффективному применению органических удобрений в хозя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стве, а если отсутствуют такие данные, то приводятся сведения научно-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исследовательских учреждений, учебных заведений, соседних хозяйств в данной почвенно-климатической </w:t>
      </w:r>
      <w:r w:rsidR="001F56F1"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зоне</w:t>
      </w:r>
      <w:r w:rsidR="008D3526"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Ссылаться</w:t>
      </w:r>
      <w:r w:rsidR="008D3526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используемые литер</w:t>
      </w:r>
      <w:r w:rsidR="008D3526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турные источники</w:t>
      </w:r>
      <w:r w:rsidR="0068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7C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3025B">
        <w:rPr>
          <w:rFonts w:ascii="Times New Roman" w:hAnsi="Times New Roman" w:cs="Times New Roman"/>
          <w:bCs/>
          <w:sz w:val="28"/>
          <w:szCs w:val="28"/>
        </w:rPr>
        <w:t>п</w:t>
      </w:r>
      <w:r w:rsidR="006837C8" w:rsidRPr="00E90A0C">
        <w:rPr>
          <w:rFonts w:ascii="Times New Roman" w:hAnsi="Times New Roman" w:cs="Times New Roman"/>
          <w:bCs/>
          <w:sz w:val="28"/>
          <w:szCs w:val="28"/>
        </w:rPr>
        <w:t xml:space="preserve">о объему занимает </w:t>
      </w:r>
      <w:r w:rsidR="006837C8">
        <w:rPr>
          <w:rFonts w:ascii="Times New Roman" w:hAnsi="Times New Roman" w:cs="Times New Roman"/>
          <w:bCs/>
          <w:sz w:val="28"/>
          <w:szCs w:val="28"/>
        </w:rPr>
        <w:t>2-3 стр</w:t>
      </w:r>
      <w:r w:rsidR="008D3526">
        <w:rPr>
          <w:rFonts w:ascii="Times New Roman" w:hAnsi="Times New Roman" w:cs="Times New Roman"/>
          <w:bCs/>
          <w:sz w:val="28"/>
          <w:szCs w:val="28"/>
        </w:rPr>
        <w:t xml:space="preserve">аницы </w:t>
      </w:r>
      <w:r w:rsidR="006837C8" w:rsidRPr="00E90A0C">
        <w:rPr>
          <w:rFonts w:ascii="Times New Roman" w:hAnsi="Times New Roman" w:cs="Times New Roman"/>
          <w:bCs/>
          <w:sz w:val="28"/>
          <w:szCs w:val="28"/>
        </w:rPr>
        <w:t xml:space="preserve"> текста</w:t>
      </w:r>
      <w:r w:rsidR="006837C8">
        <w:rPr>
          <w:rFonts w:ascii="Times New Roman" w:hAnsi="Times New Roman" w:cs="Times New Roman"/>
          <w:bCs/>
          <w:sz w:val="28"/>
          <w:szCs w:val="28"/>
        </w:rPr>
        <w:t>)</w:t>
      </w:r>
      <w:r w:rsidR="006837C8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6F1" w:rsidRPr="001F56F1" w:rsidRDefault="001F56F1" w:rsidP="00CA6A6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FA2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Расчет накопления органических удобрений</w:t>
      </w:r>
      <w:r w:rsidR="00FA2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животных, пр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ходящихся на площадь севооборота, выполняется по проводимой ниже мет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дике.</w:t>
      </w:r>
    </w:p>
    <w:p w:rsidR="001F56F1" w:rsidRPr="001F56F1" w:rsidRDefault="001F56F1" w:rsidP="00CA6A6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 поголовья в условные головы КРС по выходу навоза: за условную голову КРС принимается одна голова старше 2-х лет. К одной условной голове КРС приравнивается: 1,5 лошади, 2 головы молодняка КРС старше одного года, 3-5 голов молодняка КРС до одного года, 5 свиней, 10 овец. </w:t>
      </w:r>
    </w:p>
    <w:p w:rsidR="001F56F1" w:rsidRPr="001F56F1" w:rsidRDefault="001F56F1" w:rsidP="00CA6A6F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 пересчета: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хозяйстве имеется 60 лошадей. Отсюда искомое равняется: </w:t>
      </w:r>
    </w:p>
    <w:p w:rsidR="008D3526" w:rsidRPr="000321C9" w:rsidRDefault="001F56F1" w:rsidP="00CA6A6F">
      <w:pPr>
        <w:widowControl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 ·1,5 = 60</w:t>
      </w:r>
      <w:r w:rsidR="00E52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E524B3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сюда</w:t>
      </w:r>
      <w:r w:rsidR="000321C9" w:rsidRPr="000321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</w:t>
      </w:r>
      <w:r w:rsidR="00E524B3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Х=60:1,5</w:t>
      </w:r>
    </w:p>
    <w:p w:rsidR="001F56F1" w:rsidRPr="001F56F1" w:rsidRDefault="001F56F1" w:rsidP="00CA6A6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Х - количество условных голов;</w:t>
      </w:r>
    </w:p>
    <w:p w:rsidR="001F56F1" w:rsidRPr="001F56F1" w:rsidRDefault="001F56F1" w:rsidP="00CA6A6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1,5 - коэффициент перевода лошадей в условные головы;</w:t>
      </w:r>
    </w:p>
    <w:p w:rsidR="001F56F1" w:rsidRPr="001F56F1" w:rsidRDefault="001F56F1" w:rsidP="00CA6A6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60 - наличие лошадей в хозяйстве.</w:t>
      </w:r>
    </w:p>
    <w:p w:rsidR="001F56F1" w:rsidRPr="001F56F1" w:rsidRDefault="001F56F1" w:rsidP="00CA6A6F">
      <w:pPr>
        <w:widowControl w:val="0"/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120 дней стойлового периода от одной условной головы КРС нака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ливается 3,5 т навоза. Расчет выхода навоза от одной условной головы КРС за стойловый период проводится по формуле: </w:t>
      </w:r>
    </w:p>
    <w:p w:rsidR="00E524B3" w:rsidRPr="000321C9" w:rsidRDefault="001F56F1" w:rsidP="00CA6A6F">
      <w:pPr>
        <w:widowControl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 · 120 = 180 ·3,5</w:t>
      </w:r>
      <w:r w:rsidR="00E524B3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от сюда</w:t>
      </w:r>
      <w:r w:rsidR="000321C9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524B3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Х=180*3,5/120=5,25,</w:t>
      </w:r>
    </w:p>
    <w:p w:rsidR="001F56F1" w:rsidRPr="001F56F1" w:rsidRDefault="001F56F1" w:rsidP="00CA6A6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Х - искомый выход навоза, т;</w:t>
      </w:r>
    </w:p>
    <w:p w:rsidR="001F56F1" w:rsidRPr="001F56F1" w:rsidRDefault="001F56F1" w:rsidP="00CA6A6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120 - число суток, за которое накапливается от условной головы 3,5 т навоза;</w:t>
      </w:r>
    </w:p>
    <w:p w:rsidR="001F56F1" w:rsidRDefault="001F56F1" w:rsidP="00CA6A6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180 - продолжительность стойлового периода (суток).</w:t>
      </w:r>
    </w:p>
    <w:p w:rsidR="00E524B3" w:rsidRDefault="00E524B3" w:rsidP="00CA6A6F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свиней стойловый период 365 дней.</w:t>
      </w:r>
    </w:p>
    <w:p w:rsidR="00E524B3" w:rsidRDefault="00E524B3" w:rsidP="00CA6A6F">
      <w:pPr>
        <w:widowControl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 · 120 = </w:t>
      </w:r>
      <w:r w:rsidR="00CA6A6F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365</w:t>
      </w:r>
      <w:r w:rsidR="000321C9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·3,5, от сюда  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Х=</w:t>
      </w:r>
      <w:r w:rsidR="00CA6A6F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365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*3,5/120=</w:t>
      </w:r>
      <w:r w:rsidR="00CA6A6F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10,65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0321C9" w:rsidRPr="001F56F1" w:rsidRDefault="000321C9" w:rsidP="000321C9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поголовья в условные головы КРС по выходу жижи: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одной условной голове КРС приравниваются 3 лошади, 3 головы молодняка КРС от 1 до 2-х лет, 5 свиней. Выход жижи на овцетоварных фермах не рассчитыв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ется.</w:t>
      </w:r>
    </w:p>
    <w:p w:rsidR="001F56F1" w:rsidRPr="001F56F1" w:rsidRDefault="001F56F1" w:rsidP="00CA6A6F">
      <w:pPr>
        <w:widowControl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Таблица </w:t>
      </w:r>
      <w:r w:rsidR="00683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Выход навоза, навозной жижи и птичьего помета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215"/>
        <w:gridCol w:w="1174"/>
        <w:gridCol w:w="1175"/>
        <w:gridCol w:w="1174"/>
        <w:gridCol w:w="1175"/>
        <w:gridCol w:w="1175"/>
      </w:tblGrid>
      <w:tr w:rsidR="001F56F1" w:rsidRPr="001F56F1" w:rsidTr="002E4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</w:p>
          <w:p w:rsidR="001F56F1" w:rsidRPr="001F56F1" w:rsidRDefault="001F56F1" w:rsidP="00CA6A6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Стойл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 п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риод, дней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г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лов, </w:t>
            </w:r>
          </w:p>
          <w:p w:rsidR="001F56F1" w:rsidRPr="001F56F1" w:rsidRDefault="001F56F1" w:rsidP="00CA6A6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 (ф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зических)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 условных голов, </w:t>
            </w:r>
          </w:p>
          <w:p w:rsidR="001F56F1" w:rsidRPr="001F56F1" w:rsidRDefault="001F56F1" w:rsidP="00CA6A6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 (по выходу навоза)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навоза, </w:t>
            </w:r>
          </w:p>
          <w:p w:rsidR="001F56F1" w:rsidRPr="001F56F1" w:rsidRDefault="001F56F1" w:rsidP="00CA6A6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(за стойл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 пер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 условных голов, </w:t>
            </w:r>
          </w:p>
          <w:p w:rsidR="001F56F1" w:rsidRPr="001F56F1" w:rsidRDefault="001F56F1" w:rsidP="00CA6A6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 (по выходу навозной жижи)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навозной жижи, </w:t>
            </w:r>
          </w:p>
          <w:p w:rsidR="001F56F1" w:rsidRPr="001F56F1" w:rsidRDefault="001F56F1" w:rsidP="00CA6A6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стойл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 пер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птичьего помета, </w:t>
            </w:r>
          </w:p>
          <w:p w:rsidR="001F56F1" w:rsidRPr="001F56F1" w:rsidRDefault="001F56F1" w:rsidP="00CA6A6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1F56F1" w:rsidRPr="001F56F1" w:rsidTr="002E4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КРС:</w:t>
            </w:r>
          </w:p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молодняк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─</w:t>
            </w:r>
          </w:p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─</w:t>
            </w:r>
          </w:p>
        </w:tc>
      </w:tr>
      <w:tr w:rsidR="001F56F1" w:rsidRPr="001F56F1" w:rsidTr="002E4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─</w:t>
            </w:r>
          </w:p>
        </w:tc>
      </w:tr>
      <w:tr w:rsidR="001F56F1" w:rsidRPr="001F56F1" w:rsidTr="002E4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─</w:t>
            </w:r>
          </w:p>
        </w:tc>
      </w:tr>
      <w:tr w:rsidR="001F56F1" w:rsidRPr="001F56F1" w:rsidTr="002E4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Лошади:</w:t>
            </w:r>
          </w:p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молодняк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─</w:t>
            </w:r>
          </w:p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─</w:t>
            </w:r>
          </w:p>
        </w:tc>
      </w:tr>
      <w:tr w:rsidR="001F56F1" w:rsidRPr="001F56F1" w:rsidTr="002E4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─</w:t>
            </w:r>
          </w:p>
        </w:tc>
      </w:tr>
      <w:tr w:rsidR="001F56F1" w:rsidRPr="001F56F1" w:rsidTr="002E4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Птица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─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─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─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CA6A6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37C8" w:rsidRDefault="006837C8" w:rsidP="00CA6A6F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C8" w:rsidRPr="001F56F1" w:rsidRDefault="006837C8" w:rsidP="00CA6A6F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жижи от одной условной головы КРС за 120 дней стойлового п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риода составляет </w:t>
      </w:r>
      <w:smartTag w:uri="urn:schemas-microsoft-com:office:smarttags" w:element="metricconverter">
        <w:smartTagPr>
          <w:attr w:name="ProductID" w:val="1 м3"/>
        </w:smartTagPr>
        <w:r w:rsidRPr="001F5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м</w:t>
        </w:r>
        <w:r w:rsidRPr="001F56F1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3</w:t>
        </w:r>
      </w:smartTag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Расчет жижи от одной условной головы КРС за сто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ловый период проводится по формуле:</w:t>
      </w:r>
    </w:p>
    <w:p w:rsidR="00B6651D" w:rsidRPr="000321C9" w:rsidRDefault="006837C8" w:rsidP="00B6651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 · 120 = 180 · 1</w:t>
      </w:r>
      <w:r w:rsidR="00CA6A6F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B6651D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21C9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сюда </w:t>
      </w:r>
      <w:r w:rsidR="00B6651D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Х=180*1/120=1,5,</w:t>
      </w:r>
    </w:p>
    <w:p w:rsidR="006837C8" w:rsidRPr="001F56F1" w:rsidRDefault="006837C8" w:rsidP="00B6651D">
      <w:pPr>
        <w:widowControl w:val="0"/>
        <w:shd w:val="clear" w:color="auto" w:fill="FFFFFF" w:themeFill="background1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Х - искомый выход жижи от одной условной головы (м</w:t>
      </w:r>
      <w:r w:rsidRPr="001F56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837C8" w:rsidRPr="001F56F1" w:rsidRDefault="006837C8" w:rsidP="00B6651D">
      <w:pPr>
        <w:widowControl w:val="0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120 - число суток за которое накапливается </w:t>
      </w:r>
      <w:smartTag w:uri="urn:schemas-microsoft-com:office:smarttags" w:element="metricconverter">
        <w:smartTagPr>
          <w:attr w:name="ProductID" w:val="1 м3"/>
        </w:smartTagPr>
        <w:r w:rsidRPr="001F5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м</w:t>
        </w:r>
        <w:r w:rsidRPr="001F56F1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3</w:t>
        </w:r>
      </w:smartTag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навозной жижи;</w:t>
      </w:r>
    </w:p>
    <w:p w:rsidR="006837C8" w:rsidRDefault="006837C8" w:rsidP="00B6651D">
      <w:pPr>
        <w:widowControl w:val="0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180 - продолжительность стойлового периода (суток).</w:t>
      </w:r>
    </w:p>
    <w:p w:rsidR="00B6651D" w:rsidRDefault="00B6651D" w:rsidP="00B6651D">
      <w:pPr>
        <w:widowControl w:val="0"/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свиней стойловый период 365 дней.</w:t>
      </w:r>
    </w:p>
    <w:p w:rsidR="00B6651D" w:rsidRPr="000321C9" w:rsidRDefault="00B6651D" w:rsidP="00B6651D">
      <w:pPr>
        <w:widowControl w:val="0"/>
        <w:shd w:val="clear" w:color="auto" w:fill="FFFFFF" w:themeFill="background1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 · 120 = 365 ·1</w:t>
      </w:r>
      <w:r w:rsidR="000321C9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от сюда  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Х=365*1/120=3,0,</w:t>
      </w:r>
    </w:p>
    <w:p w:rsidR="006837C8" w:rsidRDefault="006837C8" w:rsidP="00B6651D">
      <w:pPr>
        <w:widowControl w:val="0"/>
        <w:shd w:val="clear" w:color="auto" w:fill="FFFFFF" w:themeFill="background1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птичьего помета от одной курицы в течение года 5-</w:t>
      </w:r>
      <w:smartTag w:uri="urn:schemas-microsoft-com:office:smarttags" w:element="metricconverter">
        <w:smartTagPr>
          <w:attr w:name="ProductID" w:val="6 кг"/>
        </w:smartTagPr>
        <w:r w:rsidRPr="001F5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кг</w:t>
        </w:r>
      </w:smartTag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утки 8-</w:t>
      </w:r>
      <w:smartTag w:uri="urn:schemas-microsoft-com:office:smarttags" w:element="metricconverter">
        <w:smartTagPr>
          <w:attr w:name="ProductID" w:val="9 кг"/>
        </w:smartTagPr>
        <w:r w:rsidRPr="001F5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 кг</w:t>
        </w:r>
      </w:smartTag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гуся 10-</w:t>
      </w:r>
      <w:smartTag w:uri="urn:schemas-microsoft-com:office:smarttags" w:element="metricconverter">
        <w:smartTagPr>
          <w:attr w:name="ProductID" w:val="11 кг"/>
        </w:smartTagPr>
        <w:r w:rsidRPr="001F5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 кг</w:t>
        </w:r>
      </w:smartTag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Расче</w:t>
      </w:r>
      <w:r w:rsidR="00CA6A6F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тные данные сводятся в таблицу 4</w:t>
      </w:r>
      <w:r w:rsidR="00B66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6651D" w:rsidRPr="008D3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объему занимает </w:t>
      </w:r>
      <w:r w:rsidR="004573A8">
        <w:rPr>
          <w:rFonts w:ascii="Times New Roman" w:eastAsia="Times New Roman" w:hAnsi="Times New Roman" w:cs="Times New Roman"/>
          <w:sz w:val="28"/>
          <w:szCs w:val="28"/>
          <w:lang w:eastAsia="ru-RU"/>
        </w:rPr>
        <w:t>3-4 страницы)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6F1" w:rsidRPr="001F56F1" w:rsidRDefault="001F56F1" w:rsidP="00B6651D">
      <w:pPr>
        <w:widowControl w:val="0"/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FA2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Расчет потребности навозохранилищ и объема жижесборников при фермах и навозохранилищах.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потребной площади навозохранилищ исходят из того, что на одну условную голову (кроме овец)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стойловом периоде 120 дней требуется иметь </w:t>
      </w:r>
      <w:smartTag w:uri="urn:schemas-microsoft-com:office:smarttags" w:element="metricconverter">
        <w:smartTagPr>
          <w:attr w:name="ProductID" w:val="1 м2"/>
        </w:smartTagPr>
        <w:r w:rsidRPr="001F5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м</w:t>
        </w:r>
        <w:r w:rsidRPr="001F56F1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2</w:t>
        </w:r>
      </w:smartTag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площади пола навоз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хранилища. Отсюда:</w:t>
      </w:r>
    </w:p>
    <w:p w:rsidR="00B6651D" w:rsidRPr="00CA6A6F" w:rsidRDefault="001F56F1" w:rsidP="00B6651D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 · 120 = 180 · 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A6A6F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B6651D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сюда</w:t>
      </w:r>
      <w:r w:rsidR="000321C9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651D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Х=180*1/120=1,5,</w:t>
      </w:r>
    </w:p>
    <w:p w:rsidR="001F56F1" w:rsidRPr="001F56F1" w:rsidRDefault="001F56F1" w:rsidP="00B6651D">
      <w:pPr>
        <w:widowControl w:val="0"/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Х - искомая площадь пола для условной головы (м</w:t>
      </w:r>
      <w:r w:rsidRPr="001F56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F56F1" w:rsidRPr="001F56F1" w:rsidRDefault="001F56F1" w:rsidP="00B6651D">
      <w:pPr>
        <w:widowControl w:val="0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120 - число суток за которое накапливается </w:t>
      </w:r>
      <w:smartTag w:uri="urn:schemas-microsoft-com:office:smarttags" w:element="metricconverter">
        <w:smartTagPr>
          <w:attr w:name="ProductID" w:val="1 м3"/>
        </w:smartTagPr>
        <w:r w:rsidRPr="001F5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м</w:t>
        </w:r>
        <w:r w:rsidRPr="001F56F1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3</w:t>
        </w:r>
      </w:smartTag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навозной жижи;</w:t>
      </w:r>
    </w:p>
    <w:p w:rsidR="00CA6A6F" w:rsidRDefault="001F56F1" w:rsidP="00B6651D">
      <w:pPr>
        <w:widowControl w:val="0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180 - продолжительность стойлового периода (суток).</w:t>
      </w:r>
    </w:p>
    <w:p w:rsidR="00B6651D" w:rsidRPr="00741E1F" w:rsidRDefault="00741E1F" w:rsidP="00741E1F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потребность площади для хранения навоза = </w:t>
      </w:r>
      <w:r w:rsidR="00B6651D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1,5*количество условных голов по выходу навоза </w:t>
      </w:r>
    </w:p>
    <w:p w:rsidR="001F56F1" w:rsidRDefault="001F56F1" w:rsidP="00741E1F">
      <w:pPr>
        <w:widowControl w:val="0"/>
        <w:shd w:val="clear" w:color="auto" w:fill="FFFFFF" w:themeFill="background1"/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Перемножив найденную площадь пола для условной головы на колич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 условных голов, получают общую потребность площади для хранения навоза. Учитывая, что типовое навозохранилище имеет ширину </w:t>
      </w:r>
      <w:smartTag w:uri="urn:schemas-microsoft-com:office:smarttags" w:element="metricconverter">
        <w:smartTagPr>
          <w:attr w:name="ProductID" w:val="10 м"/>
        </w:smartTagPr>
        <w:r w:rsidRPr="001F5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м</w:t>
        </w:r>
      </w:smartTag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длину </w:t>
      </w:r>
      <w:smartTag w:uri="urn:schemas-microsoft-com:office:smarttags" w:element="metricconverter">
        <w:smartTagPr>
          <w:attr w:name="ProductID" w:val="25 м"/>
        </w:smartTagPr>
        <w:r w:rsidRPr="001F5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 м</w:t>
        </w:r>
      </w:smartTag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определяют необходимое количество навозохранилищ путем деления рассчитанной площади на площадь одного навозохранилища.</w:t>
      </w:r>
    </w:p>
    <w:p w:rsidR="00741E1F" w:rsidRPr="00741E1F" w:rsidRDefault="00741E1F" w:rsidP="00741E1F">
      <w:pPr>
        <w:widowControl w:val="0"/>
        <w:shd w:val="clear" w:color="auto" w:fill="FFFFFF" w:themeFill="background1"/>
        <w:spacing w:after="12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необходимое количество навозохранилищ = общая потребность площади для хранения навоза /250 м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</w:p>
    <w:p w:rsidR="00741E1F" w:rsidRDefault="001F56F1" w:rsidP="00750D37">
      <w:pPr>
        <w:widowControl w:val="0"/>
        <w:shd w:val="clear" w:color="auto" w:fill="FFFFFF" w:themeFill="background1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 количество жижесборников определяются для ферм и навоз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6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хранилищ отдельно.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фермах при неоднократной вывозке навозной жижи каждой условной голове требуется </w:t>
      </w:r>
      <w:smartTag w:uri="urn:schemas-microsoft-com:office:smarttags" w:element="metricconverter">
        <w:smartTagPr>
          <w:attr w:name="ProductID" w:val="0,25 м3"/>
        </w:smartTagPr>
        <w:r w:rsidRPr="001F5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0,25 м</w:t>
        </w:r>
        <w:r w:rsidRPr="001F56F1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3</w:t>
        </w:r>
      </w:smartTag>
      <w:r w:rsidRPr="001F56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жижесборника (кроме овец) на 1 месяц. </w:t>
      </w:r>
    </w:p>
    <w:p w:rsidR="00741E1F" w:rsidRPr="00741E1F" w:rsidRDefault="00750D37" w:rsidP="00750D37">
      <w:pPr>
        <w:widowControl w:val="0"/>
        <w:shd w:val="clear" w:color="auto" w:fill="FFFFFF" w:themeFill="background1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</w:t>
      </w:r>
      <w:r w:rsidR="00741E1F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навозной жижи 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накапливающейся за 1 месяц</w:t>
      </w:r>
      <w:r w:rsidR="00741E1F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 к</w:t>
      </w:r>
      <w:r w:rsidR="00741E1F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оличество условных голов по выходу навозной жижи*0,25 м</w:t>
      </w:r>
      <w:r w:rsidR="00741E1F" w:rsidRPr="000321C9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3</w:t>
      </w:r>
    </w:p>
    <w:p w:rsidR="001F56F1" w:rsidRDefault="001F56F1" w:rsidP="00750D37">
      <w:pPr>
        <w:widowControl w:val="0"/>
        <w:shd w:val="clear" w:color="auto" w:fill="FFFFFF" w:themeFill="background1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Жижесборники при животноводческих помещениях должны вмещать месячный выход жижи. Объем одного типового жижесборника составляет </w:t>
      </w:r>
      <w:smartTag w:uri="urn:schemas-microsoft-com:office:smarttags" w:element="metricconverter">
        <w:smartTagPr>
          <w:attr w:name="ProductID" w:val="30 м3"/>
        </w:smartTagPr>
        <w:r w:rsidRPr="001F5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 м</w:t>
        </w:r>
        <w:r w:rsidRPr="001F56F1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3</w:t>
        </w:r>
      </w:smartTag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Объем навозной жижи накапливающейся за 1 месяц делим на объем 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жижесборника и получаем количество жижесборников при животн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водческих помещениях. </w:t>
      </w:r>
    </w:p>
    <w:p w:rsidR="00750D37" w:rsidRPr="00750D37" w:rsidRDefault="00750D37" w:rsidP="00750D37">
      <w:pPr>
        <w:widowControl w:val="0"/>
        <w:shd w:val="clear" w:color="auto" w:fill="FFFFFF" w:themeFill="background1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жижесборников при животноводческих помещениях = объем навозной жижи накапливающейся за 1 месяц/30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3</w:t>
      </w:r>
    </w:p>
    <w:p w:rsidR="001F56F1" w:rsidRDefault="001F56F1" w:rsidP="00750D37">
      <w:pPr>
        <w:widowControl w:val="0"/>
        <w:shd w:val="clear" w:color="auto" w:fill="FFFFFF" w:themeFill="background1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навозохранилищах устраиваются жижесборники из расчета </w:t>
      </w:r>
      <w:smartTag w:uri="urn:schemas-microsoft-com:office:smarttags" w:element="metricconverter">
        <w:smartTagPr>
          <w:attr w:name="ProductID" w:val="1 м3"/>
        </w:smartTagPr>
        <w:r w:rsidRPr="001F5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м</w:t>
        </w:r>
        <w:r w:rsidRPr="001F56F1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3</w:t>
        </w:r>
      </w:smartTag>
      <w:r w:rsidRPr="001F56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каждые </w:t>
      </w:r>
      <w:smartTag w:uri="urn:schemas-microsoft-com:office:smarttags" w:element="metricconverter">
        <w:smartTagPr>
          <w:attr w:name="ProductID" w:val="100 м2"/>
        </w:smartTagPr>
        <w:r w:rsidRPr="001F5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100 м</w:t>
        </w:r>
        <w:r w:rsidRPr="001F56F1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2</w:t>
        </w:r>
      </w:smartTag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площади навозохранилища, т.е. при навозохранилище уст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навливаются два жижесборника емкостью 3-</w:t>
      </w:r>
      <w:smartTag w:uri="urn:schemas-microsoft-com:office:smarttags" w:element="metricconverter">
        <w:smartTagPr>
          <w:attr w:name="ProductID" w:val="4 м3"/>
        </w:smartTagPr>
        <w:r w:rsidRPr="001F5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м</w:t>
        </w:r>
        <w:r w:rsidRPr="001F56F1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3</w:t>
        </w:r>
      </w:smartTag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750D37" w:rsidRPr="000321C9" w:rsidRDefault="00750D37" w:rsidP="00750D37">
      <w:pPr>
        <w:widowControl w:val="0"/>
        <w:shd w:val="clear" w:color="auto" w:fill="FFFFFF" w:themeFill="background1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жижесборники при навозохранилищах =общая потребность площ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 для хранения навоза/100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</w:p>
    <w:p w:rsidR="00750D37" w:rsidRPr="00750D37" w:rsidRDefault="00750D37" w:rsidP="00750D37">
      <w:pPr>
        <w:widowControl w:val="0"/>
        <w:shd w:val="clear" w:color="auto" w:fill="FFFFFF" w:themeFill="background1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жижесборники = жижесборники при навозохран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лищах/4</w:t>
      </w:r>
    </w:p>
    <w:p w:rsidR="00E13A66" w:rsidRDefault="00E13A66" w:rsidP="00750D37">
      <w:pPr>
        <w:widowControl w:val="0"/>
        <w:shd w:val="clear" w:color="auto" w:fill="FFFFFF" w:themeFill="background1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рекомендует условия правильного хранения органических удобрений в хозяйстве (способ хранения, добавки, уменьшающие потери п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тательных веществ, срок внесения и заделки)</w:t>
      </w:r>
      <w:r w:rsidR="004573A8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750D37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объему занимает 2-3 стр</w:t>
      </w:r>
      <w:r w:rsidR="00750D37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50D37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ницы).</w:t>
      </w:r>
    </w:p>
    <w:p w:rsidR="00993129" w:rsidRDefault="00993129" w:rsidP="005527C1">
      <w:pPr>
        <w:pStyle w:val="a5"/>
        <w:shd w:val="clear" w:color="auto" w:fill="FFFFFF" w:themeFill="background1"/>
        <w:spacing w:before="180" w:line="256" w:lineRule="auto"/>
        <w:ind w:right="-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446E9" w:rsidRPr="00A446E9">
        <w:rPr>
          <w:b/>
          <w:sz w:val="28"/>
          <w:szCs w:val="28"/>
        </w:rPr>
        <w:t>3.4. Определение  доз внесения соломы и других растительных остатков.</w:t>
      </w:r>
    </w:p>
    <w:p w:rsidR="00993129" w:rsidRDefault="00993129" w:rsidP="005527C1">
      <w:pPr>
        <w:pStyle w:val="a5"/>
        <w:shd w:val="clear" w:color="auto" w:fill="FFFFFF" w:themeFill="background1"/>
        <w:spacing w:before="180" w:line="360" w:lineRule="auto"/>
        <w:ind w:right="-27"/>
        <w:jc w:val="both"/>
        <w:rPr>
          <w:sz w:val="28"/>
          <w:szCs w:val="28"/>
        </w:rPr>
      </w:pPr>
      <w:r w:rsidRPr="004B0EC8">
        <w:rPr>
          <w:b/>
          <w:sz w:val="28"/>
          <w:szCs w:val="28"/>
        </w:rPr>
        <w:tab/>
      </w:r>
      <w:r w:rsidR="000A6D81" w:rsidRPr="004B0EC8">
        <w:rPr>
          <w:b/>
          <w:sz w:val="28"/>
          <w:szCs w:val="28"/>
        </w:rPr>
        <w:t xml:space="preserve"> </w:t>
      </w:r>
      <w:r w:rsidRPr="004B0EC8">
        <w:rPr>
          <w:spacing w:val="3"/>
          <w:sz w:val="28"/>
          <w:szCs w:val="28"/>
        </w:rPr>
        <w:t xml:space="preserve">Важная </w:t>
      </w:r>
      <w:r w:rsidRPr="004B0EC8">
        <w:rPr>
          <w:sz w:val="28"/>
          <w:szCs w:val="28"/>
        </w:rPr>
        <w:t xml:space="preserve">роль в </w:t>
      </w:r>
      <w:r w:rsidRPr="004B0EC8">
        <w:rPr>
          <w:spacing w:val="3"/>
          <w:sz w:val="28"/>
          <w:szCs w:val="28"/>
        </w:rPr>
        <w:t xml:space="preserve">повышении </w:t>
      </w:r>
      <w:r w:rsidRPr="004B0EC8">
        <w:rPr>
          <w:spacing w:val="2"/>
          <w:sz w:val="28"/>
          <w:szCs w:val="28"/>
        </w:rPr>
        <w:t xml:space="preserve">эффективности производства </w:t>
      </w:r>
      <w:r w:rsidRPr="004B0EC8">
        <w:rPr>
          <w:spacing w:val="3"/>
          <w:sz w:val="28"/>
          <w:szCs w:val="28"/>
        </w:rPr>
        <w:t>сельскох</w:t>
      </w:r>
      <w:r w:rsidRPr="004B0EC8">
        <w:rPr>
          <w:spacing w:val="3"/>
          <w:sz w:val="28"/>
          <w:szCs w:val="28"/>
        </w:rPr>
        <w:t>о</w:t>
      </w:r>
      <w:r w:rsidRPr="004B0EC8">
        <w:rPr>
          <w:spacing w:val="3"/>
          <w:sz w:val="28"/>
          <w:szCs w:val="28"/>
        </w:rPr>
        <w:t>зяйственной продукции принадлежит органическим удобрени</w:t>
      </w:r>
      <w:r w:rsidRPr="004B0EC8">
        <w:rPr>
          <w:sz w:val="28"/>
          <w:szCs w:val="28"/>
        </w:rPr>
        <w:t xml:space="preserve">ям, которые оказывают положительное влияние на все показатели почвенного </w:t>
      </w:r>
      <w:r w:rsidRPr="004B0EC8">
        <w:rPr>
          <w:spacing w:val="3"/>
          <w:sz w:val="28"/>
          <w:szCs w:val="28"/>
        </w:rPr>
        <w:t>плодор</w:t>
      </w:r>
      <w:r w:rsidRPr="004B0EC8">
        <w:rPr>
          <w:spacing w:val="3"/>
          <w:sz w:val="28"/>
          <w:szCs w:val="28"/>
        </w:rPr>
        <w:t>о</w:t>
      </w:r>
      <w:r w:rsidRPr="004B0EC8">
        <w:rPr>
          <w:spacing w:val="3"/>
          <w:sz w:val="28"/>
          <w:szCs w:val="28"/>
        </w:rPr>
        <w:t xml:space="preserve">дия (агрохимические, агрофизические, биологические). </w:t>
      </w:r>
      <w:r w:rsidRPr="004B0EC8">
        <w:rPr>
          <w:spacing w:val="2"/>
          <w:sz w:val="28"/>
          <w:szCs w:val="28"/>
        </w:rPr>
        <w:t>В</w:t>
      </w:r>
      <w:r w:rsidRPr="004B0EC8">
        <w:rPr>
          <w:sz w:val="28"/>
          <w:szCs w:val="28"/>
        </w:rPr>
        <w:t xml:space="preserve"> </w:t>
      </w:r>
      <w:r w:rsidRPr="004B0EC8">
        <w:rPr>
          <w:spacing w:val="2"/>
          <w:sz w:val="28"/>
          <w:szCs w:val="28"/>
        </w:rPr>
        <w:t xml:space="preserve">настоящее время </w:t>
      </w:r>
      <w:r w:rsidRPr="004B0EC8">
        <w:rPr>
          <w:sz w:val="28"/>
          <w:szCs w:val="28"/>
        </w:rPr>
        <w:t xml:space="preserve">с учетом резкого снижения общего поголовья скота за счет традиционных видов  (навоза, навозная жижа, птичий помет) </w:t>
      </w:r>
      <w:r w:rsidR="0063284A" w:rsidRPr="004B0EC8">
        <w:rPr>
          <w:sz w:val="28"/>
          <w:szCs w:val="28"/>
        </w:rPr>
        <w:t>органических удобрений н</w:t>
      </w:r>
      <w:r w:rsidR="0063284A" w:rsidRPr="004B0EC8">
        <w:rPr>
          <w:sz w:val="28"/>
          <w:szCs w:val="28"/>
        </w:rPr>
        <w:t>е</w:t>
      </w:r>
      <w:r w:rsidR="0063284A" w:rsidRPr="004B0EC8">
        <w:rPr>
          <w:sz w:val="28"/>
          <w:szCs w:val="28"/>
        </w:rPr>
        <w:t>возможно обеспечить необходимое внесение органики</w:t>
      </w:r>
      <w:r w:rsidRPr="004B0EC8">
        <w:rPr>
          <w:sz w:val="28"/>
          <w:szCs w:val="28"/>
        </w:rPr>
        <w:t>. Возникший дисб</w:t>
      </w:r>
      <w:r w:rsidRPr="004B0EC8">
        <w:rPr>
          <w:sz w:val="28"/>
          <w:szCs w:val="28"/>
        </w:rPr>
        <w:t>а</w:t>
      </w:r>
      <w:r w:rsidRPr="004B0EC8">
        <w:rPr>
          <w:sz w:val="28"/>
          <w:szCs w:val="28"/>
        </w:rPr>
        <w:t xml:space="preserve">ланс между выходом </w:t>
      </w:r>
      <w:r w:rsidRPr="004B0EC8">
        <w:rPr>
          <w:spacing w:val="2"/>
          <w:sz w:val="28"/>
          <w:szCs w:val="28"/>
        </w:rPr>
        <w:t xml:space="preserve">органических </w:t>
      </w:r>
      <w:r w:rsidRPr="004B0EC8">
        <w:rPr>
          <w:sz w:val="28"/>
          <w:szCs w:val="28"/>
        </w:rPr>
        <w:t xml:space="preserve">удобрений и требуемыми объемами их </w:t>
      </w:r>
      <w:r w:rsidRPr="004B0EC8">
        <w:rPr>
          <w:spacing w:val="2"/>
          <w:sz w:val="28"/>
          <w:szCs w:val="28"/>
        </w:rPr>
        <w:t xml:space="preserve">внесения </w:t>
      </w:r>
      <w:r w:rsidRPr="004B0EC8">
        <w:rPr>
          <w:sz w:val="28"/>
          <w:szCs w:val="28"/>
        </w:rPr>
        <w:t>для воспроизвод</w:t>
      </w:r>
      <w:r w:rsidR="0063284A" w:rsidRPr="004B0EC8">
        <w:rPr>
          <w:sz w:val="28"/>
          <w:szCs w:val="28"/>
        </w:rPr>
        <w:t xml:space="preserve">ства органического вещества </w:t>
      </w:r>
      <w:r w:rsidRPr="004B0EC8">
        <w:rPr>
          <w:sz w:val="28"/>
          <w:szCs w:val="28"/>
        </w:rPr>
        <w:t>можно компенсир</w:t>
      </w:r>
      <w:r w:rsidRPr="004B0EC8">
        <w:rPr>
          <w:sz w:val="28"/>
          <w:szCs w:val="28"/>
        </w:rPr>
        <w:t>о</w:t>
      </w:r>
      <w:r w:rsidRPr="004B0EC8">
        <w:rPr>
          <w:sz w:val="28"/>
          <w:szCs w:val="28"/>
        </w:rPr>
        <w:t>вать за счет запашки соломы,</w:t>
      </w:r>
      <w:r w:rsidR="0063284A" w:rsidRPr="004B0EC8">
        <w:rPr>
          <w:sz w:val="28"/>
          <w:szCs w:val="28"/>
        </w:rPr>
        <w:t xml:space="preserve"> стеблей и другой побочной продукции растен</w:t>
      </w:r>
      <w:r w:rsidR="0063284A" w:rsidRPr="004B0EC8">
        <w:rPr>
          <w:sz w:val="28"/>
          <w:szCs w:val="28"/>
        </w:rPr>
        <w:t>и</w:t>
      </w:r>
      <w:r w:rsidR="0063284A" w:rsidRPr="004B0EC8">
        <w:rPr>
          <w:sz w:val="28"/>
          <w:szCs w:val="28"/>
        </w:rPr>
        <w:t>еводства,</w:t>
      </w:r>
      <w:r w:rsidRPr="004B0EC8">
        <w:rPr>
          <w:sz w:val="28"/>
          <w:szCs w:val="28"/>
        </w:rPr>
        <w:t xml:space="preserve"> что является </w:t>
      </w:r>
      <w:r w:rsidR="0063284A" w:rsidRPr="004B0EC8">
        <w:rPr>
          <w:sz w:val="28"/>
          <w:szCs w:val="28"/>
        </w:rPr>
        <w:t xml:space="preserve">по сути единственным </w:t>
      </w:r>
      <w:r w:rsidRPr="004B0EC8">
        <w:rPr>
          <w:spacing w:val="3"/>
          <w:sz w:val="28"/>
          <w:szCs w:val="28"/>
        </w:rPr>
        <w:t xml:space="preserve">экономически </w:t>
      </w:r>
      <w:r w:rsidRPr="004B0EC8">
        <w:rPr>
          <w:sz w:val="28"/>
          <w:szCs w:val="28"/>
        </w:rPr>
        <w:t>выгодны</w:t>
      </w:r>
      <w:r w:rsidR="0063284A" w:rsidRPr="004B0EC8">
        <w:rPr>
          <w:sz w:val="28"/>
          <w:szCs w:val="28"/>
        </w:rPr>
        <w:t xml:space="preserve">м </w:t>
      </w:r>
      <w:r w:rsidRPr="004B0EC8">
        <w:rPr>
          <w:spacing w:val="2"/>
          <w:sz w:val="28"/>
          <w:szCs w:val="28"/>
        </w:rPr>
        <w:t>при</w:t>
      </w:r>
      <w:r w:rsidRPr="004B0EC8">
        <w:rPr>
          <w:spacing w:val="2"/>
          <w:sz w:val="28"/>
          <w:szCs w:val="28"/>
        </w:rPr>
        <w:t>е</w:t>
      </w:r>
      <w:r w:rsidRPr="004B0EC8">
        <w:rPr>
          <w:spacing w:val="2"/>
          <w:sz w:val="28"/>
          <w:szCs w:val="28"/>
        </w:rPr>
        <w:t>мо</w:t>
      </w:r>
      <w:r w:rsidR="0063284A" w:rsidRPr="004B0EC8">
        <w:rPr>
          <w:spacing w:val="2"/>
          <w:sz w:val="28"/>
          <w:szCs w:val="28"/>
        </w:rPr>
        <w:t>м для</w:t>
      </w:r>
      <w:r w:rsidRPr="004B0EC8">
        <w:rPr>
          <w:spacing w:val="2"/>
          <w:sz w:val="28"/>
          <w:szCs w:val="28"/>
        </w:rPr>
        <w:t xml:space="preserve"> </w:t>
      </w:r>
      <w:r w:rsidRPr="004B0EC8">
        <w:rPr>
          <w:sz w:val="28"/>
          <w:szCs w:val="28"/>
        </w:rPr>
        <w:t xml:space="preserve">удешевления </w:t>
      </w:r>
      <w:r w:rsidRPr="004B0EC8">
        <w:rPr>
          <w:spacing w:val="2"/>
          <w:sz w:val="28"/>
          <w:szCs w:val="28"/>
        </w:rPr>
        <w:t xml:space="preserve">продукции, особенно </w:t>
      </w:r>
      <w:r w:rsidRPr="004B0EC8">
        <w:rPr>
          <w:sz w:val="28"/>
          <w:szCs w:val="28"/>
        </w:rPr>
        <w:t xml:space="preserve">для </w:t>
      </w:r>
      <w:r w:rsidRPr="004B0EC8">
        <w:rPr>
          <w:spacing w:val="2"/>
          <w:sz w:val="28"/>
          <w:szCs w:val="28"/>
        </w:rPr>
        <w:t xml:space="preserve">хозяйств, </w:t>
      </w:r>
      <w:r w:rsidR="0063284A" w:rsidRPr="004B0EC8">
        <w:rPr>
          <w:spacing w:val="2"/>
          <w:sz w:val="28"/>
          <w:szCs w:val="28"/>
        </w:rPr>
        <w:t>не имеющих ж</w:t>
      </w:r>
      <w:r w:rsidR="0063284A" w:rsidRPr="004B0EC8">
        <w:rPr>
          <w:spacing w:val="2"/>
          <w:sz w:val="28"/>
          <w:szCs w:val="28"/>
        </w:rPr>
        <w:t>и</w:t>
      </w:r>
      <w:r w:rsidR="0063284A" w:rsidRPr="004B0EC8">
        <w:rPr>
          <w:spacing w:val="2"/>
          <w:sz w:val="28"/>
          <w:szCs w:val="28"/>
        </w:rPr>
        <w:t>вотноводства</w:t>
      </w:r>
      <w:r w:rsidRPr="004B0EC8">
        <w:rPr>
          <w:sz w:val="28"/>
          <w:szCs w:val="28"/>
        </w:rPr>
        <w:t>.</w:t>
      </w:r>
      <w:r w:rsidR="0063284A" w:rsidRPr="004B0EC8">
        <w:rPr>
          <w:sz w:val="28"/>
          <w:szCs w:val="28"/>
        </w:rPr>
        <w:t xml:space="preserve"> </w:t>
      </w:r>
    </w:p>
    <w:p w:rsidR="000321C9" w:rsidRPr="000321C9" w:rsidRDefault="000321C9" w:rsidP="000321C9">
      <w:pPr>
        <w:pStyle w:val="a5"/>
        <w:shd w:val="clear" w:color="auto" w:fill="FFFFFF" w:themeFill="background1"/>
        <w:spacing w:before="1" w:line="360" w:lineRule="auto"/>
        <w:ind w:firstLine="709"/>
        <w:rPr>
          <w:sz w:val="28"/>
          <w:szCs w:val="28"/>
        </w:rPr>
      </w:pPr>
      <w:r w:rsidRPr="000321C9">
        <w:rPr>
          <w:sz w:val="28"/>
          <w:szCs w:val="28"/>
        </w:rPr>
        <w:t>В колонку 3 переносится планируемая урожайность из таблицы 2. Для расчета колонки 4 на основе планируемой урожайности и культуры берется коэффициент пересчета и умножается на планируемую урожайность культ</w:t>
      </w:r>
      <w:r w:rsidRPr="000321C9">
        <w:rPr>
          <w:sz w:val="28"/>
          <w:szCs w:val="28"/>
        </w:rPr>
        <w:t>у</w:t>
      </w:r>
      <w:r w:rsidRPr="000321C9">
        <w:rPr>
          <w:sz w:val="28"/>
          <w:szCs w:val="28"/>
        </w:rPr>
        <w:t>ры основной продукции, т/га (приложение 5).</w:t>
      </w:r>
    </w:p>
    <w:p w:rsidR="00750D37" w:rsidRPr="004B0EC8" w:rsidRDefault="00750D37" w:rsidP="005527C1">
      <w:pPr>
        <w:pStyle w:val="a5"/>
        <w:shd w:val="clear" w:color="auto" w:fill="FFFFFF" w:themeFill="background1"/>
        <w:spacing w:before="180" w:line="360" w:lineRule="auto"/>
        <w:ind w:right="-27"/>
        <w:jc w:val="center"/>
        <w:rPr>
          <w:b/>
          <w:sz w:val="28"/>
          <w:szCs w:val="28"/>
        </w:rPr>
      </w:pPr>
      <w:r w:rsidRPr="000321C9">
        <w:rPr>
          <w:b/>
          <w:sz w:val="28"/>
          <w:szCs w:val="28"/>
        </w:rPr>
        <w:lastRenderedPageBreak/>
        <w:t>Таблица – 5.</w:t>
      </w:r>
      <w:r w:rsidR="005527C1" w:rsidRPr="000321C9">
        <w:rPr>
          <w:b/>
          <w:sz w:val="28"/>
          <w:szCs w:val="28"/>
        </w:rPr>
        <w:t xml:space="preserve"> Определение доз внесения соломы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770"/>
        <w:gridCol w:w="2173"/>
        <w:gridCol w:w="1560"/>
        <w:gridCol w:w="1559"/>
        <w:gridCol w:w="1134"/>
        <w:gridCol w:w="1134"/>
        <w:gridCol w:w="1134"/>
      </w:tblGrid>
      <w:tr w:rsidR="00307E19" w:rsidRPr="001F56F1" w:rsidTr="005527C1">
        <w:trPr>
          <w:cantSplit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поля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Чередование </w:t>
            </w:r>
          </w:p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 </w:t>
            </w:r>
          </w:p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севообороте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мая </w:t>
            </w:r>
          </w:p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рожайность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основной продукции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мая </w:t>
            </w:r>
          </w:p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рожайность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побочной продукции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E069D9" w:rsidP="005527C1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07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одержание</w:t>
            </w:r>
            <w:r w:rsidR="00307E19"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элементов пит</w:t>
            </w:r>
            <w:r w:rsidR="00307E19"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07E19"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 w:rsidR="00307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побочной продукции</w:t>
            </w:r>
            <w:r w:rsidR="00307E19"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кг/га</w:t>
            </w:r>
          </w:p>
        </w:tc>
      </w:tr>
      <w:tr w:rsidR="00307E19" w:rsidRPr="001F56F1" w:rsidTr="005527C1">
        <w:trPr>
          <w:cantSplit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307E19" w:rsidRPr="001F56F1" w:rsidTr="005527C1">
        <w:trPr>
          <w:cantSplit/>
          <w:trHeight w:val="21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7E19" w:rsidRPr="001F56F1" w:rsidRDefault="005527C1" w:rsidP="005527C1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7E19" w:rsidRPr="001F56F1" w:rsidRDefault="005527C1" w:rsidP="005527C1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7E19" w:rsidRPr="001F56F1" w:rsidRDefault="005527C1" w:rsidP="005527C1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7E19" w:rsidRPr="001F56F1" w:rsidRDefault="005527C1" w:rsidP="005527C1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07E19" w:rsidRPr="001F56F1" w:rsidTr="005527C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 черный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19" w:rsidRPr="001F56F1" w:rsidTr="005527C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Озимая пшеница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19" w:rsidRPr="001F56F1" w:rsidTr="005527C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Озимая пшеница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E19" w:rsidRPr="001F56F1" w:rsidTr="005527C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на з</w:t>
            </w:r>
            <w:r w:rsidR="0055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E19" w:rsidRPr="001F56F1" w:rsidRDefault="00307E19" w:rsidP="005527C1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7C1" w:rsidRPr="001F56F1" w:rsidTr="005527C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C1" w:rsidRDefault="005527C1" w:rsidP="004B0EC8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C1" w:rsidRDefault="005527C1" w:rsidP="004B0EC8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 по севооб</w:t>
            </w:r>
            <w:r w:rsidRPr="0003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3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C1" w:rsidRPr="001F56F1" w:rsidRDefault="005527C1" w:rsidP="004B0EC8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C1" w:rsidRPr="001F56F1" w:rsidRDefault="005527C1" w:rsidP="004B0EC8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C1" w:rsidRPr="001F56F1" w:rsidRDefault="005527C1" w:rsidP="004B0EC8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C1" w:rsidRPr="001F56F1" w:rsidRDefault="005527C1" w:rsidP="004B0EC8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C1" w:rsidRPr="001F56F1" w:rsidRDefault="005527C1" w:rsidP="004B0EC8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27C1" w:rsidRDefault="005527C1" w:rsidP="004B0EC8">
      <w:pPr>
        <w:pStyle w:val="a5"/>
        <w:shd w:val="clear" w:color="auto" w:fill="FFFFFF" w:themeFill="background1"/>
        <w:spacing w:before="1"/>
        <w:rPr>
          <w:sz w:val="28"/>
          <w:szCs w:val="28"/>
          <w:highlight w:val="green"/>
        </w:rPr>
      </w:pPr>
    </w:p>
    <w:p w:rsidR="00E069D9" w:rsidRPr="000321C9" w:rsidRDefault="00E069D9" w:rsidP="004B0EC8">
      <w:pPr>
        <w:pStyle w:val="a5"/>
        <w:shd w:val="clear" w:color="auto" w:fill="FFFFFF" w:themeFill="background1"/>
        <w:spacing w:before="1" w:line="360" w:lineRule="auto"/>
        <w:ind w:firstLine="709"/>
        <w:jc w:val="center"/>
        <w:rPr>
          <w:b/>
          <w:sz w:val="28"/>
          <w:szCs w:val="28"/>
        </w:rPr>
      </w:pPr>
      <w:r w:rsidRPr="000321C9">
        <w:rPr>
          <w:b/>
          <w:sz w:val="28"/>
          <w:szCs w:val="28"/>
        </w:rPr>
        <w:t>Планируемая урожайность побочной продукции, т/га = планиру</w:t>
      </w:r>
      <w:r w:rsidRPr="000321C9">
        <w:rPr>
          <w:b/>
          <w:sz w:val="28"/>
          <w:szCs w:val="28"/>
        </w:rPr>
        <w:t>е</w:t>
      </w:r>
      <w:r w:rsidRPr="000321C9">
        <w:rPr>
          <w:b/>
          <w:sz w:val="28"/>
          <w:szCs w:val="28"/>
        </w:rPr>
        <w:t>мая урожайность основной продукции , т/га* коэффициент пересчета</w:t>
      </w:r>
    </w:p>
    <w:p w:rsidR="004B0EC8" w:rsidRPr="000321C9" w:rsidRDefault="004B0EC8" w:rsidP="004B0EC8">
      <w:pPr>
        <w:pStyle w:val="a5"/>
        <w:shd w:val="clear" w:color="auto" w:fill="FFFFFF" w:themeFill="background1"/>
        <w:spacing w:before="1" w:line="360" w:lineRule="auto"/>
        <w:ind w:firstLine="709"/>
        <w:jc w:val="both"/>
        <w:rPr>
          <w:b/>
          <w:sz w:val="28"/>
          <w:szCs w:val="28"/>
        </w:rPr>
      </w:pPr>
      <w:r w:rsidRPr="000321C9">
        <w:rPr>
          <w:b/>
          <w:sz w:val="28"/>
          <w:szCs w:val="28"/>
        </w:rPr>
        <w:t>Пример:</w:t>
      </w:r>
    </w:p>
    <w:p w:rsidR="004B0EC8" w:rsidRPr="000321C9" w:rsidRDefault="004B0EC8" w:rsidP="004B0EC8">
      <w:pPr>
        <w:pStyle w:val="a5"/>
        <w:shd w:val="clear" w:color="auto" w:fill="FFFFFF" w:themeFill="background1"/>
        <w:spacing w:before="1" w:line="360" w:lineRule="auto"/>
        <w:ind w:firstLine="709"/>
        <w:jc w:val="both"/>
        <w:rPr>
          <w:sz w:val="28"/>
          <w:szCs w:val="28"/>
        </w:rPr>
      </w:pPr>
      <w:r w:rsidRPr="000321C9">
        <w:rPr>
          <w:sz w:val="28"/>
          <w:szCs w:val="28"/>
        </w:rPr>
        <w:t>Планируемая урожайность побочной продукции, т/га =  5,0 т/га*0,8 = 4,0 т/га.</w:t>
      </w:r>
    </w:p>
    <w:p w:rsidR="00E069D9" w:rsidRPr="000321C9" w:rsidRDefault="00E069D9" w:rsidP="004B0EC8">
      <w:pPr>
        <w:pStyle w:val="a5"/>
        <w:shd w:val="clear" w:color="auto" w:fill="FFFFFF" w:themeFill="background1"/>
        <w:spacing w:before="1" w:line="360" w:lineRule="auto"/>
        <w:ind w:firstLine="709"/>
        <w:jc w:val="both"/>
        <w:rPr>
          <w:sz w:val="28"/>
          <w:szCs w:val="28"/>
        </w:rPr>
      </w:pPr>
      <w:r w:rsidRPr="000321C9">
        <w:rPr>
          <w:sz w:val="28"/>
          <w:szCs w:val="28"/>
        </w:rPr>
        <w:t>Для расчета содержания элементов питания в побочной продукции, кг/га (N, Р</w:t>
      </w:r>
      <w:r w:rsidRPr="000321C9">
        <w:rPr>
          <w:sz w:val="28"/>
          <w:szCs w:val="28"/>
          <w:vertAlign w:val="subscript"/>
        </w:rPr>
        <w:t>2</w:t>
      </w:r>
      <w:r w:rsidRPr="000321C9">
        <w:rPr>
          <w:sz w:val="28"/>
          <w:szCs w:val="28"/>
        </w:rPr>
        <w:t>О</w:t>
      </w:r>
      <w:r w:rsidRPr="000321C9">
        <w:rPr>
          <w:sz w:val="28"/>
          <w:szCs w:val="28"/>
          <w:vertAlign w:val="subscript"/>
        </w:rPr>
        <w:t>5</w:t>
      </w:r>
      <w:r w:rsidRPr="000321C9">
        <w:rPr>
          <w:sz w:val="28"/>
          <w:szCs w:val="28"/>
        </w:rPr>
        <w:t>, К</w:t>
      </w:r>
      <w:r w:rsidRPr="000321C9">
        <w:rPr>
          <w:sz w:val="28"/>
          <w:szCs w:val="28"/>
          <w:vertAlign w:val="subscript"/>
        </w:rPr>
        <w:t>2</w:t>
      </w:r>
      <w:r w:rsidRPr="000321C9">
        <w:rPr>
          <w:sz w:val="28"/>
          <w:szCs w:val="28"/>
        </w:rPr>
        <w:t xml:space="preserve">О) используется приложение 6. </w:t>
      </w:r>
    </w:p>
    <w:p w:rsidR="004B0EC8" w:rsidRPr="000321C9" w:rsidRDefault="004B0EC8" w:rsidP="004B0EC8">
      <w:pPr>
        <w:pStyle w:val="a5"/>
        <w:shd w:val="clear" w:color="auto" w:fill="FFFFFF" w:themeFill="background1"/>
        <w:spacing w:before="1" w:line="360" w:lineRule="auto"/>
        <w:ind w:firstLine="709"/>
        <w:jc w:val="both"/>
        <w:rPr>
          <w:b/>
          <w:sz w:val="28"/>
          <w:szCs w:val="28"/>
        </w:rPr>
      </w:pPr>
      <w:r w:rsidRPr="000321C9">
        <w:rPr>
          <w:b/>
          <w:sz w:val="28"/>
          <w:szCs w:val="28"/>
        </w:rPr>
        <w:t>Пример:</w:t>
      </w:r>
    </w:p>
    <w:p w:rsidR="004B0EC8" w:rsidRPr="000321C9" w:rsidRDefault="004B0EC8" w:rsidP="004B0EC8">
      <w:pPr>
        <w:pStyle w:val="a5"/>
        <w:shd w:val="clear" w:color="auto" w:fill="FFFFFF" w:themeFill="background1"/>
        <w:spacing w:before="1" w:line="360" w:lineRule="auto"/>
        <w:ind w:firstLine="709"/>
        <w:jc w:val="both"/>
        <w:rPr>
          <w:sz w:val="28"/>
          <w:szCs w:val="28"/>
        </w:rPr>
      </w:pPr>
      <w:r w:rsidRPr="000321C9">
        <w:rPr>
          <w:sz w:val="28"/>
          <w:szCs w:val="28"/>
        </w:rPr>
        <w:t>Содержание N в побочной продукции, кг/га= 4,0 т/га*0,45*10=18</w:t>
      </w:r>
    </w:p>
    <w:p w:rsidR="004B0EC8" w:rsidRPr="000321C9" w:rsidRDefault="004B0EC8" w:rsidP="004B0EC8">
      <w:pPr>
        <w:pStyle w:val="a5"/>
        <w:shd w:val="clear" w:color="auto" w:fill="FFFFFF" w:themeFill="background1"/>
        <w:spacing w:before="1" w:line="360" w:lineRule="auto"/>
        <w:ind w:firstLine="709"/>
        <w:jc w:val="both"/>
        <w:rPr>
          <w:sz w:val="28"/>
          <w:szCs w:val="28"/>
        </w:rPr>
      </w:pPr>
      <w:r w:rsidRPr="000321C9">
        <w:rPr>
          <w:sz w:val="28"/>
          <w:szCs w:val="28"/>
        </w:rPr>
        <w:t>Содержание Р</w:t>
      </w:r>
      <w:r w:rsidRPr="000321C9">
        <w:rPr>
          <w:sz w:val="28"/>
          <w:szCs w:val="28"/>
          <w:vertAlign w:val="subscript"/>
        </w:rPr>
        <w:t>2</w:t>
      </w:r>
      <w:r w:rsidRPr="000321C9">
        <w:rPr>
          <w:sz w:val="28"/>
          <w:szCs w:val="28"/>
        </w:rPr>
        <w:t>О</w:t>
      </w:r>
      <w:r w:rsidRPr="000321C9">
        <w:rPr>
          <w:sz w:val="28"/>
          <w:szCs w:val="28"/>
          <w:vertAlign w:val="subscript"/>
        </w:rPr>
        <w:t>5</w:t>
      </w:r>
      <w:r w:rsidRPr="000321C9">
        <w:rPr>
          <w:sz w:val="28"/>
          <w:szCs w:val="28"/>
        </w:rPr>
        <w:t xml:space="preserve"> в побочной продукции, кг/га = 4,0 т/га *0,2*10=8</w:t>
      </w:r>
    </w:p>
    <w:p w:rsidR="004B0EC8" w:rsidRPr="000321C9" w:rsidRDefault="004B0EC8" w:rsidP="004B0EC8">
      <w:pPr>
        <w:pStyle w:val="a5"/>
        <w:shd w:val="clear" w:color="auto" w:fill="FFFFFF" w:themeFill="background1"/>
        <w:spacing w:before="1" w:line="360" w:lineRule="auto"/>
        <w:ind w:firstLine="709"/>
        <w:jc w:val="both"/>
        <w:rPr>
          <w:b/>
          <w:sz w:val="28"/>
          <w:szCs w:val="28"/>
        </w:rPr>
      </w:pPr>
      <w:r w:rsidRPr="000321C9">
        <w:rPr>
          <w:sz w:val="28"/>
          <w:szCs w:val="28"/>
        </w:rPr>
        <w:t>Содержание К</w:t>
      </w:r>
      <w:r w:rsidRPr="000321C9">
        <w:rPr>
          <w:sz w:val="28"/>
          <w:szCs w:val="28"/>
          <w:vertAlign w:val="subscript"/>
        </w:rPr>
        <w:t>2</w:t>
      </w:r>
      <w:r w:rsidRPr="000321C9">
        <w:rPr>
          <w:sz w:val="28"/>
          <w:szCs w:val="28"/>
        </w:rPr>
        <w:t>О</w:t>
      </w:r>
      <w:r w:rsidRPr="000321C9">
        <w:rPr>
          <w:b/>
          <w:sz w:val="28"/>
          <w:szCs w:val="28"/>
        </w:rPr>
        <w:t xml:space="preserve"> </w:t>
      </w:r>
      <w:r w:rsidRPr="000321C9">
        <w:rPr>
          <w:sz w:val="28"/>
          <w:szCs w:val="28"/>
        </w:rPr>
        <w:t>в побочной продукции, кг/га = 4,0 т/га *0,9*10=36</w:t>
      </w:r>
    </w:p>
    <w:p w:rsidR="00993129" w:rsidRPr="004B0EC8" w:rsidRDefault="004B0EC8" w:rsidP="004B0EC8">
      <w:pPr>
        <w:pStyle w:val="a5"/>
        <w:shd w:val="clear" w:color="auto" w:fill="FFFFFF" w:themeFill="background1"/>
        <w:spacing w:before="1" w:line="360" w:lineRule="auto"/>
        <w:ind w:firstLine="709"/>
        <w:rPr>
          <w:sz w:val="28"/>
          <w:szCs w:val="28"/>
        </w:rPr>
      </w:pPr>
      <w:r w:rsidRPr="000321C9">
        <w:rPr>
          <w:sz w:val="28"/>
          <w:szCs w:val="28"/>
        </w:rPr>
        <w:t xml:space="preserve"> </w:t>
      </w:r>
      <w:r w:rsidR="00C3025B">
        <w:rPr>
          <w:sz w:val="28"/>
          <w:szCs w:val="28"/>
        </w:rPr>
        <w:t>(п</w:t>
      </w:r>
      <w:r w:rsidR="005527C1" w:rsidRPr="000321C9">
        <w:rPr>
          <w:sz w:val="28"/>
          <w:szCs w:val="28"/>
        </w:rPr>
        <w:t>о объему занимает 1-2</w:t>
      </w:r>
      <w:r w:rsidR="00C3025B">
        <w:rPr>
          <w:sz w:val="28"/>
          <w:szCs w:val="28"/>
        </w:rPr>
        <w:t xml:space="preserve"> </w:t>
      </w:r>
      <w:r w:rsidR="005527C1" w:rsidRPr="000321C9">
        <w:rPr>
          <w:sz w:val="28"/>
          <w:szCs w:val="28"/>
        </w:rPr>
        <w:t>страницы).</w:t>
      </w:r>
    </w:p>
    <w:p w:rsidR="004B0EC8" w:rsidRPr="004B0EC8" w:rsidRDefault="001F56F1" w:rsidP="004B0EC8">
      <w:pPr>
        <w:pStyle w:val="a5"/>
        <w:shd w:val="clear" w:color="auto" w:fill="FFFFFF" w:themeFill="background1"/>
        <w:spacing w:before="1" w:line="360" w:lineRule="auto"/>
        <w:ind w:firstLine="709"/>
        <w:jc w:val="both"/>
        <w:rPr>
          <w:sz w:val="28"/>
          <w:szCs w:val="28"/>
        </w:rPr>
      </w:pPr>
      <w:r w:rsidRPr="001F56F1">
        <w:rPr>
          <w:b/>
          <w:sz w:val="28"/>
          <w:szCs w:val="28"/>
        </w:rPr>
        <w:t>3.</w:t>
      </w:r>
      <w:r w:rsidR="00A446E9">
        <w:rPr>
          <w:b/>
          <w:sz w:val="28"/>
          <w:szCs w:val="28"/>
        </w:rPr>
        <w:t>5</w:t>
      </w:r>
      <w:r w:rsidRPr="001F56F1">
        <w:rPr>
          <w:b/>
          <w:sz w:val="28"/>
          <w:szCs w:val="28"/>
        </w:rPr>
        <w:t xml:space="preserve">. Пути увеличения накопления </w:t>
      </w:r>
      <w:r w:rsidR="00E22B1D">
        <w:rPr>
          <w:b/>
          <w:sz w:val="28"/>
          <w:szCs w:val="28"/>
        </w:rPr>
        <w:t xml:space="preserve">и применения </w:t>
      </w:r>
      <w:r w:rsidRPr="001F56F1">
        <w:rPr>
          <w:b/>
          <w:sz w:val="28"/>
          <w:szCs w:val="28"/>
        </w:rPr>
        <w:t xml:space="preserve">органических удобрений. </w:t>
      </w:r>
      <w:r w:rsidRPr="001F56F1">
        <w:rPr>
          <w:sz w:val="28"/>
          <w:szCs w:val="28"/>
        </w:rPr>
        <w:t>Наметить мероприятия по увеличению количества органических удобрений. Рассчитать вовлечение в круговорот нетрадиционных органич</w:t>
      </w:r>
      <w:r w:rsidRPr="001F56F1">
        <w:rPr>
          <w:sz w:val="28"/>
          <w:szCs w:val="28"/>
        </w:rPr>
        <w:t>е</w:t>
      </w:r>
      <w:r w:rsidRPr="001F56F1">
        <w:rPr>
          <w:sz w:val="28"/>
          <w:szCs w:val="28"/>
        </w:rPr>
        <w:t xml:space="preserve">ских удобрений (солома, сидераты, дефекационная грязь, сапропель и др.). Исходя из реальных возможностей хозяйства, с тем, чтобы обеспечить вместе </w:t>
      </w:r>
      <w:r w:rsidRPr="001F56F1">
        <w:rPr>
          <w:sz w:val="28"/>
          <w:szCs w:val="28"/>
        </w:rPr>
        <w:lastRenderedPageBreak/>
        <w:t xml:space="preserve">с навозом насыщенность севооборота органическими удобрениями не менее </w:t>
      </w:r>
      <w:r w:rsidRPr="000321C9">
        <w:rPr>
          <w:sz w:val="28"/>
          <w:szCs w:val="28"/>
        </w:rPr>
        <w:t>5 т/га.</w:t>
      </w:r>
      <w:r w:rsidR="004573A8" w:rsidRPr="000321C9">
        <w:rPr>
          <w:sz w:val="28"/>
          <w:szCs w:val="28"/>
        </w:rPr>
        <w:t xml:space="preserve"> </w:t>
      </w:r>
      <w:r w:rsidR="004B0EC8" w:rsidRPr="000321C9">
        <w:rPr>
          <w:sz w:val="28"/>
          <w:szCs w:val="28"/>
        </w:rPr>
        <w:t xml:space="preserve"> Ссылаться на использ</w:t>
      </w:r>
      <w:r w:rsidR="00C3025B">
        <w:rPr>
          <w:sz w:val="28"/>
          <w:szCs w:val="28"/>
        </w:rPr>
        <w:t>уемые литературные источники (п</w:t>
      </w:r>
      <w:r w:rsidR="004B0EC8" w:rsidRPr="000321C9">
        <w:rPr>
          <w:sz w:val="28"/>
          <w:szCs w:val="28"/>
        </w:rPr>
        <w:t>о объему з</w:t>
      </w:r>
      <w:r w:rsidR="004B0EC8" w:rsidRPr="000321C9">
        <w:rPr>
          <w:sz w:val="28"/>
          <w:szCs w:val="28"/>
        </w:rPr>
        <w:t>а</w:t>
      </w:r>
      <w:r w:rsidR="00C3025B">
        <w:rPr>
          <w:sz w:val="28"/>
          <w:szCs w:val="28"/>
        </w:rPr>
        <w:t xml:space="preserve">нимает  1-2 </w:t>
      </w:r>
      <w:r w:rsidR="004B0EC8" w:rsidRPr="000321C9">
        <w:rPr>
          <w:sz w:val="28"/>
          <w:szCs w:val="28"/>
        </w:rPr>
        <w:t>страницы).</w:t>
      </w:r>
    </w:p>
    <w:p w:rsidR="00C3025B" w:rsidRDefault="00C3025B" w:rsidP="004B0EC8">
      <w:pPr>
        <w:widowControl w:val="0"/>
        <w:shd w:val="clear" w:color="auto" w:fill="FFFFFF" w:themeFill="background1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4"/>
          <w:sz w:val="32"/>
          <w:szCs w:val="32"/>
          <w:lang w:eastAsia="ru-RU"/>
        </w:rPr>
      </w:pPr>
    </w:p>
    <w:p w:rsidR="003A3E24" w:rsidRDefault="00E22B1D" w:rsidP="004B0EC8">
      <w:pPr>
        <w:widowControl w:val="0"/>
        <w:shd w:val="clear" w:color="auto" w:fill="FFFFFF" w:themeFill="background1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4"/>
          <w:sz w:val="32"/>
          <w:szCs w:val="32"/>
          <w:lang w:eastAsia="ru-RU"/>
        </w:rPr>
      </w:pPr>
      <w:r w:rsidRPr="006837C8">
        <w:rPr>
          <w:rFonts w:ascii="Times New Roman" w:eastAsia="Times New Roman" w:hAnsi="Times New Roman" w:cs="Times New Roman"/>
          <w:b/>
          <w:spacing w:val="4"/>
          <w:sz w:val="32"/>
          <w:szCs w:val="32"/>
          <w:lang w:eastAsia="ru-RU"/>
        </w:rPr>
        <w:t xml:space="preserve">4. </w:t>
      </w:r>
      <w:r w:rsidR="00B6651D" w:rsidRPr="00B6651D">
        <w:rPr>
          <w:rFonts w:ascii="Times New Roman" w:eastAsia="Times New Roman" w:hAnsi="Times New Roman" w:cs="Times New Roman"/>
          <w:b/>
          <w:spacing w:val="4"/>
          <w:sz w:val="32"/>
          <w:szCs w:val="32"/>
          <w:lang w:eastAsia="ru-RU"/>
        </w:rPr>
        <w:t>СИСТЕМА ПРИМЕНЕНИЯ УДОБРЕНИ</w:t>
      </w:r>
      <w:r w:rsidR="003A3E24">
        <w:rPr>
          <w:rFonts w:ascii="Times New Roman" w:eastAsia="Times New Roman" w:hAnsi="Times New Roman" w:cs="Times New Roman"/>
          <w:b/>
          <w:spacing w:val="4"/>
          <w:sz w:val="32"/>
          <w:szCs w:val="32"/>
          <w:lang w:eastAsia="ru-RU"/>
        </w:rPr>
        <w:t>Й</w:t>
      </w:r>
      <w:r w:rsidR="00B6651D" w:rsidRPr="00B6651D">
        <w:rPr>
          <w:rFonts w:ascii="Times New Roman" w:eastAsia="Times New Roman" w:hAnsi="Times New Roman" w:cs="Times New Roman"/>
          <w:b/>
          <w:spacing w:val="4"/>
          <w:sz w:val="32"/>
          <w:szCs w:val="32"/>
          <w:lang w:eastAsia="ru-RU"/>
        </w:rPr>
        <w:t xml:space="preserve"> В </w:t>
      </w:r>
    </w:p>
    <w:p w:rsidR="001F56F1" w:rsidRPr="006837C8" w:rsidRDefault="00B6651D" w:rsidP="004B0EC8">
      <w:pPr>
        <w:widowControl w:val="0"/>
        <w:shd w:val="clear" w:color="auto" w:fill="FFFFFF" w:themeFill="background1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4"/>
          <w:sz w:val="32"/>
          <w:szCs w:val="32"/>
          <w:lang w:eastAsia="ru-RU"/>
        </w:rPr>
      </w:pPr>
      <w:r w:rsidRPr="00B6651D">
        <w:rPr>
          <w:rFonts w:ascii="Times New Roman" w:eastAsia="Times New Roman" w:hAnsi="Times New Roman" w:cs="Times New Roman"/>
          <w:b/>
          <w:spacing w:val="4"/>
          <w:sz w:val="32"/>
          <w:szCs w:val="32"/>
          <w:lang w:eastAsia="ru-RU"/>
        </w:rPr>
        <w:t>СЕВООБОРОТЕ</w:t>
      </w:r>
    </w:p>
    <w:p w:rsidR="001F56F1" w:rsidRPr="001F56F1" w:rsidRDefault="001F56F1" w:rsidP="004B0EC8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4.1. Значение и задачи системы удобрения. </w:t>
      </w:r>
      <w:r w:rsidRPr="001F56F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 основании литер</w:t>
      </w:r>
      <w:r w:rsidRPr="001F56F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</w:t>
      </w:r>
      <w:r w:rsidRPr="001F56F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турных материалов дается определение понятия «система удобрения» (с обязательной ссылкой на автора). Раскрываются задачи, решаемые сист</w:t>
      </w:r>
      <w:r w:rsidRPr="001F56F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</w:t>
      </w:r>
      <w:r w:rsidRPr="001F56F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мой. Показывается эффективность системного применения удобрений в сравнении с эпизодическим.</w:t>
      </w:r>
    </w:p>
    <w:p w:rsidR="001F56F1" w:rsidRPr="004B0EC8" w:rsidRDefault="001F56F1" w:rsidP="0001089D">
      <w:pPr>
        <w:pStyle w:val="a5"/>
        <w:shd w:val="clear" w:color="auto" w:fill="FFFFFF" w:themeFill="background1"/>
        <w:spacing w:before="1" w:line="360" w:lineRule="auto"/>
        <w:ind w:firstLine="709"/>
        <w:jc w:val="both"/>
        <w:rPr>
          <w:sz w:val="28"/>
          <w:szCs w:val="28"/>
        </w:rPr>
      </w:pPr>
      <w:r w:rsidRPr="001F56F1">
        <w:rPr>
          <w:spacing w:val="4"/>
          <w:sz w:val="28"/>
          <w:szCs w:val="28"/>
        </w:rPr>
        <w:t>Применительно к зональным особенностям рассматриваются связи системы удобрения с технологией возделывания сельскохозяйственных культур. Раскрывается роль системы удобрения в повышении плодородия почвы и урожайности сельскохозяйственных культур на основе матери</w:t>
      </w:r>
      <w:r w:rsidRPr="001F56F1">
        <w:rPr>
          <w:spacing w:val="4"/>
          <w:sz w:val="28"/>
          <w:szCs w:val="28"/>
        </w:rPr>
        <w:t>а</w:t>
      </w:r>
      <w:r w:rsidRPr="000321C9">
        <w:rPr>
          <w:spacing w:val="4"/>
          <w:sz w:val="28"/>
          <w:szCs w:val="28"/>
        </w:rPr>
        <w:t>лов хозяйства.</w:t>
      </w:r>
      <w:r w:rsidR="004B0EC8" w:rsidRPr="000321C9">
        <w:rPr>
          <w:sz w:val="28"/>
          <w:szCs w:val="28"/>
        </w:rPr>
        <w:t xml:space="preserve"> (По объему занимает 2-3</w:t>
      </w:r>
      <w:r w:rsidR="00C3025B">
        <w:rPr>
          <w:sz w:val="28"/>
          <w:szCs w:val="28"/>
        </w:rPr>
        <w:t xml:space="preserve"> </w:t>
      </w:r>
      <w:r w:rsidR="004B0EC8" w:rsidRPr="000321C9">
        <w:rPr>
          <w:sz w:val="28"/>
          <w:szCs w:val="28"/>
        </w:rPr>
        <w:t>страницы).</w:t>
      </w:r>
    </w:p>
    <w:p w:rsidR="001F56F1" w:rsidRPr="001F56F1" w:rsidRDefault="001F56F1" w:rsidP="0001089D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4.2. Определение потребности растений в элементах питания. </w:t>
      </w:r>
      <w:r w:rsidRPr="001F56F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Л</w:t>
      </w:r>
      <w:r w:rsidRPr="001F56F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ю</w:t>
      </w:r>
      <w:r w:rsidRPr="001F56F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бая система удобрения пригодна для хозяйства только в том случае, если она обеспечивает увеличение урожайности сельскохозяйственных культур, улучшение качества продукции и повышение плодородия почв. Достигае</w:t>
      </w:r>
      <w:r w:rsidRPr="001F56F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</w:t>
      </w:r>
      <w:r w:rsidRPr="001F56F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ся это на основе удовлетворения потребности растений в элементах пит</w:t>
      </w:r>
      <w:r w:rsidRPr="001F56F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</w:t>
      </w:r>
      <w:r w:rsidRPr="001F56F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ния по выносу планируемым урожаем за счет использования почвенных запасов и из органических удобрений. Дефицит восполняется применением минеральных удобрений.</w:t>
      </w:r>
    </w:p>
    <w:p w:rsidR="001F56F1" w:rsidRPr="001F56F1" w:rsidRDefault="001F56F1" w:rsidP="0001089D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Вынос питательных веществ рассчитывается на основе коэффициентов выноса определяющих потребность азота и зольных элементов для форм</w:t>
      </w:r>
      <w:r w:rsidRPr="001F56F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</w:t>
      </w:r>
      <w:r w:rsidR="002B712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рования 1 т</w:t>
      </w:r>
      <w:r w:rsidRPr="001F56F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товарной и побочной продукции (приложение </w:t>
      </w:r>
      <w:r w:rsidR="002B712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7</w:t>
      </w:r>
      <w:r w:rsidRPr="001F56F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) и приводится в форме таблицы 6.</w:t>
      </w:r>
    </w:p>
    <w:p w:rsidR="00C3025B" w:rsidRDefault="00C3025B" w:rsidP="0001089D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1F56F1" w:rsidRPr="001F56F1" w:rsidRDefault="001F56F1" w:rsidP="0001089D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lastRenderedPageBreak/>
        <w:t>Таблица 6 - Вынос элементов питания планируемым урожаем</w:t>
      </w:r>
    </w:p>
    <w:p w:rsidR="001F56F1" w:rsidRPr="001F56F1" w:rsidRDefault="001F56F1" w:rsidP="0001089D">
      <w:pPr>
        <w:widowControl w:val="0"/>
        <w:shd w:val="clear" w:color="auto" w:fill="FFFFFF" w:themeFill="background1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4"/>
          <w:sz w:val="30"/>
          <w:szCs w:val="20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сельскохозяйственных культур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2570"/>
        <w:gridCol w:w="2566"/>
        <w:gridCol w:w="1271"/>
        <w:gridCol w:w="1271"/>
        <w:gridCol w:w="1272"/>
      </w:tblGrid>
      <w:tr w:rsidR="001F56F1" w:rsidRPr="001F56F1" w:rsidTr="002E4254">
        <w:trPr>
          <w:cantSplit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поля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Чередование </w:t>
            </w:r>
          </w:p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 </w:t>
            </w:r>
          </w:p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севообороте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Планируемая </w:t>
            </w:r>
          </w:p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урожайность, </w:t>
            </w:r>
          </w:p>
          <w:p w:rsidR="001F56F1" w:rsidRPr="001F56F1" w:rsidRDefault="002B712E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F56F1" w:rsidRPr="00032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/га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элементов питания, кг/га</w:t>
            </w:r>
          </w:p>
        </w:tc>
      </w:tr>
      <w:tr w:rsidR="001F56F1" w:rsidRPr="001F56F1" w:rsidTr="002E4254">
        <w:trPr>
          <w:cantSplit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1F56F1" w:rsidRPr="001F56F1" w:rsidTr="002E425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 черный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Озимая пшеница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rPr>
          <w:cantSplit/>
        </w:trPr>
        <w:tc>
          <w:tcPr>
            <w:tcW w:w="5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 согласно полей в севообороте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rPr>
          <w:cantSplit/>
        </w:trPr>
        <w:tc>
          <w:tcPr>
            <w:tcW w:w="5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 севооборот, кг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rPr>
          <w:cantSplit/>
        </w:trPr>
        <w:tc>
          <w:tcPr>
            <w:tcW w:w="5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среднем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1F56F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гектар</w:t>
              </w:r>
            </w:smartTag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01089D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56F1" w:rsidRPr="001F56F1" w:rsidRDefault="001F56F1" w:rsidP="0001089D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1F56F1" w:rsidRDefault="001F56F1" w:rsidP="0001089D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Вынос в среднем с </w:t>
      </w:r>
      <w:smartTag w:uri="urn:schemas-microsoft-com:office:smarttags" w:element="metricconverter">
        <w:smartTagPr>
          <w:attr w:name="ProductID" w:val="1 га"/>
        </w:smartTagPr>
        <w:r w:rsidRPr="001F5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га</w:t>
        </w:r>
      </w:smartTag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севооборота (кг) исчисляется делением суммы элемента на число</w:t>
      </w:r>
      <w:r w:rsidR="002B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полей севооборота. Делается выв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о необходимости вн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сения видов удобрений.</w:t>
      </w:r>
    </w:p>
    <w:p w:rsidR="002B712E" w:rsidRPr="000321C9" w:rsidRDefault="002B712E" w:rsidP="0001089D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Пример: </w:t>
      </w:r>
    </w:p>
    <w:p w:rsidR="002B712E" w:rsidRPr="000321C9" w:rsidRDefault="002B712E" w:rsidP="0001089D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Планируемая урожайность озимой пшеницы 5,0 т/га</w:t>
      </w:r>
      <w:r w:rsidR="0001089D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712E" w:rsidRPr="000321C9" w:rsidRDefault="002B712E" w:rsidP="0001089D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 N= 5,0 т/га*35=</w:t>
      </w:r>
      <w:r w:rsidR="0001089D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175 кг/га</w:t>
      </w:r>
    </w:p>
    <w:p w:rsidR="002B712E" w:rsidRPr="000321C9" w:rsidRDefault="002B712E" w:rsidP="0001089D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 Р</w:t>
      </w:r>
      <w:r w:rsidRPr="000321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21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5 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=5,0 т/га*10=</w:t>
      </w:r>
      <w:r w:rsidR="0001089D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50 кг/га</w:t>
      </w:r>
    </w:p>
    <w:p w:rsidR="002B712E" w:rsidRPr="000321C9" w:rsidRDefault="002B712E" w:rsidP="0001089D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 К</w:t>
      </w:r>
      <w:r w:rsidRPr="000321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О =5,0 т/га*20=</w:t>
      </w:r>
      <w:r w:rsidR="0001089D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100 кг/га</w:t>
      </w:r>
    </w:p>
    <w:p w:rsidR="006E5B22" w:rsidRPr="002B712E" w:rsidRDefault="00C3025B" w:rsidP="0001089D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6E5B22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объему занимает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1-2</w:t>
      </w:r>
      <w:r w:rsidR="006E5B22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страницы).</w:t>
      </w:r>
    </w:p>
    <w:p w:rsidR="001F56F1" w:rsidRPr="001F56F1" w:rsidRDefault="001F56F1" w:rsidP="0001089D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4.3. Расчет норм удобрений под планируемый урожай.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оптимальных норм удобрений под запланированную урожайность является сложным вопросом современной агрохимической науки и практики. Все м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тоды определения норм удобрений (а их около 60) сводятся в три группы: по непосредственным результатам полевых опытов, расчетно-балансовые мет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ды, математические методы с применением ЭВМ.</w:t>
      </w:r>
    </w:p>
    <w:p w:rsidR="001F56F1" w:rsidRPr="001F56F1" w:rsidRDefault="001F56F1" w:rsidP="0001089D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всех расчетных методов положены данные по выносу пит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веществ урожаями и коэффициенты использования элементов пит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из почвы и удобрений, а также данные по окупаемости удобрений ур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жаем.</w:t>
      </w:r>
    </w:p>
    <w:p w:rsidR="001F56F1" w:rsidRPr="001F56F1" w:rsidRDefault="001F56F1" w:rsidP="0001089D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Приведенные сведения по нормам удобрений в настоящее время нужд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ющиеся в уточнении расчетными методами, исходя из почвенного плодор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дия, уровня планируемой урожайности и финансовых возможностей хозя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ства. Получение программируемой урожайности достигается на основе уд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влетворения главных сельскохозяйственных культур в элементах питания по выносу планируемым урожаем за счет использования почвенных запасов и применения удобрений. В связи с выше изложенными методическими по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ходами расчет норм удобрений под планируемый урожай проводится по формуле, предложенной В.В. Агеевым:</w:t>
      </w:r>
    </w:p>
    <w:p w:rsidR="001F56F1" w:rsidRPr="001F56F1" w:rsidRDefault="001F56F1" w:rsidP="0001089D">
      <w:pPr>
        <w:widowControl w:val="0"/>
        <w:shd w:val="clear" w:color="auto" w:fill="FFFFFF" w:themeFill="background1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</w:t>
      </w:r>
      <w:r w:rsidRPr="001F56F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у</w:t>
      </w:r>
      <w:r w:rsidRPr="001F56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= (В</w:t>
      </w:r>
      <w:r w:rsidRPr="001F56F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у</w:t>
      </w:r>
      <w:r w:rsidRPr="001F56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В</w:t>
      </w:r>
      <w:r w:rsidRPr="001F56F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у</w:t>
      </w:r>
      <w:r w:rsidRPr="001F56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· К</w:t>
      </w:r>
      <w:r w:rsidRPr="001F56F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n</w:t>
      </w:r>
      <w:r w:rsidRPr="001F56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: К</w:t>
      </w:r>
      <w:r w:rsidRPr="001F56F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иу</w:t>
      </w:r>
      <w:r w:rsidRPr="001F56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· 100</w:t>
      </w:r>
    </w:p>
    <w:p w:rsidR="001F56F1" w:rsidRPr="000321C9" w:rsidRDefault="001F56F1" w:rsidP="0001089D">
      <w:pPr>
        <w:widowControl w:val="0"/>
        <w:shd w:val="clear" w:color="auto" w:fill="FFFFFF" w:themeFill="background1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</w:t>
      </w:r>
      <w:r w:rsidRPr="000321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у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норма Р</w:t>
      </w:r>
      <w:r w:rsidRPr="000321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21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0321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кг/га; </w:t>
      </w:r>
    </w:p>
    <w:p w:rsidR="001F56F1" w:rsidRPr="000321C9" w:rsidRDefault="001F56F1" w:rsidP="006E5B22">
      <w:pPr>
        <w:widowControl w:val="0"/>
        <w:shd w:val="clear" w:color="auto" w:fill="FFFFFF" w:themeFill="background1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321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у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вынос Р</w:t>
      </w:r>
      <w:r w:rsidRPr="000321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21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0321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 планируемым урожаем, кг/га</w:t>
      </w:r>
      <w:r w:rsidR="0001089D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(берется из таблицы 6)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56F1" w:rsidRPr="000321C9" w:rsidRDefault="001F56F1" w:rsidP="006E5B22">
      <w:pPr>
        <w:widowControl w:val="0"/>
        <w:shd w:val="clear" w:color="auto" w:fill="FFFFFF" w:themeFill="background1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321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коэффициент использования Р</w:t>
      </w:r>
      <w:r w:rsidRPr="000321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21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0321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из почвы от </w:t>
      </w:r>
      <w:r w:rsidR="0001089D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выноса с урожаем (приложение 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8);</w:t>
      </w:r>
    </w:p>
    <w:p w:rsidR="001F56F1" w:rsidRPr="000321C9" w:rsidRDefault="001F56F1" w:rsidP="006E5B22">
      <w:pPr>
        <w:widowControl w:val="0"/>
        <w:shd w:val="clear" w:color="auto" w:fill="FFFFFF" w:themeFill="background1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321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иу</w:t>
      </w:r>
      <w:r w:rsidRPr="000321C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коэффициент использования питательных веществ из удобрений, % (приложение </w:t>
      </w:r>
      <w:r w:rsidR="0001089D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F56F1" w:rsidRPr="000321C9" w:rsidRDefault="001F56F1" w:rsidP="006E5B22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N удобрений рассчитываются по преобразованной формуле:</w:t>
      </w:r>
    </w:p>
    <w:p w:rsidR="001F56F1" w:rsidRPr="000321C9" w:rsidRDefault="001F56F1" w:rsidP="006E5B22">
      <w:pPr>
        <w:widowControl w:val="0"/>
        <w:shd w:val="clear" w:color="auto" w:fill="FFFFFF" w:themeFill="background1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у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(В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у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5B22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(азота)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(В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у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5B22"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(фосфора)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К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n 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(фосфора) · К) : К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иу</w:t>
      </w:r>
      <w:r w:rsidRPr="00032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· 100</w:t>
      </w:r>
    </w:p>
    <w:p w:rsidR="001F56F1" w:rsidRPr="001F56F1" w:rsidRDefault="001F56F1" w:rsidP="006E5B22">
      <w:pPr>
        <w:widowControl w:val="0"/>
        <w:shd w:val="clear" w:color="auto" w:fill="FFFFFF" w:themeFill="background1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К - вынос N с планируемым урожаем </w:t>
      </w:r>
      <w:r w:rsidRPr="000321C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: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 Р</w:t>
      </w:r>
      <w:r w:rsidRPr="000321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21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5 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планируемым ур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жаем (п</w:t>
      </w:r>
      <w:r w:rsidR="006E5B22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объему занимает 2-</w:t>
      </w:r>
      <w:r w:rsid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E5B22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страницы).</w:t>
      </w:r>
    </w:p>
    <w:p w:rsidR="001F56F1" w:rsidRPr="001F56F1" w:rsidRDefault="001F56F1" w:rsidP="006E5B22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4.4. Рекомендуемая система удобрения в полевом севообороте.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материально-денежные возможности хозяйства, особенно в настоящее время, далеко не всегда позволяют удовлетворить потребность сельскохозя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культур в удобрениях, дозы которых были определены на основе результатов полевых опытов или расчетными методами. Поэтому руково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ствуются фактической или заданной обеспеченностью хозяйства удобрени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 (кг/га NРК). Для определения общего количества питательных веществ на гектар севооборотной площади обеспеченность (кг/га) умножают на число полей и распределяют их между культурами разными способами.</w:t>
      </w:r>
    </w:p>
    <w:p w:rsidR="001F56F1" w:rsidRPr="001F56F1" w:rsidRDefault="001F56F1" w:rsidP="006E5B22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необходимо установить дозу и место внесения удобрений длительного действия (навоз, гипс, солома и др.) при этом необходимо уч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тывать, что в севообороте навоз вносится основным способом в одно или два поля, поскольку обладает длительным последействием.</w:t>
      </w:r>
    </w:p>
    <w:p w:rsidR="001F56F1" w:rsidRPr="001F56F1" w:rsidRDefault="001F56F1" w:rsidP="006E5B22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Распределяя минеральные удобрения по полям севооборота, необходимо определить ведущую культуру и удовлетворить ее потребность в удобрениях в оптимальных дозах. При этом назначаются средние дозы, рекомендуемые научно-исследовательскими учреждениями края, для каждой сельскохозя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культуры с учетом предшественника, по которому она размещае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ся.</w:t>
      </w:r>
    </w:p>
    <w:p w:rsidR="001F56F1" w:rsidRPr="001F56F1" w:rsidRDefault="001F56F1" w:rsidP="006E5B22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системы удобрения по возможности необходимо испол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зовать все способы внесения. При этом основное удобрение, как правило, планируется один - два раза в звене севооборота под ведущую культуру. Другие культуры звена обеспечиваются за счет припосевного и подкормо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удобрения. Название удобрений в системе приводится в виде агрохим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ческих символов.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проектируемой системе рекомендуются под отдельные культуры микроудобрения и мелиоранты. Разработанная система удобрения приводится в виде таблицы 7.</w:t>
      </w:r>
    </w:p>
    <w:p w:rsidR="001F56F1" w:rsidRPr="001F56F1" w:rsidRDefault="001F56F1" w:rsidP="006E5B22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корректировки доз удобрений и удовлетворения растений в пит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веществ учитывать:</w:t>
      </w:r>
    </w:p>
    <w:p w:rsidR="001F56F1" w:rsidRPr="001F56F1" w:rsidRDefault="001F56F1" w:rsidP="006E5B22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периодичность питания каждой культуры севооборота и обеспечение ее элементами в это время т.е. рассматривая способы удобрения как приемы р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гулирования питания растений;</w:t>
      </w:r>
    </w:p>
    <w:p w:rsidR="001F56F1" w:rsidRPr="001F56F1" w:rsidRDefault="001F56F1" w:rsidP="006E5B22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и в какие сроки потребляют растения питательные вещества;</w:t>
      </w:r>
    </w:p>
    <w:p w:rsidR="001F56F1" w:rsidRPr="001F56F1" w:rsidRDefault="001F56F1" w:rsidP="006E5B22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влияние предшественника на плодородие почвы и последействие удо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рений, внесенных под него;</w:t>
      </w:r>
    </w:p>
    <w:p w:rsidR="001F56F1" w:rsidRPr="001F56F1" w:rsidRDefault="001F56F1" w:rsidP="006E5B22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принятую технологию выращивания с.-х. культур;</w:t>
      </w:r>
    </w:p>
    <w:p w:rsidR="001F56F1" w:rsidRDefault="001F56F1" w:rsidP="006E5B22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и распределение осадков по периодам вегетации растений.</w:t>
      </w:r>
    </w:p>
    <w:p w:rsidR="000321C9" w:rsidRPr="001F56F1" w:rsidRDefault="000321C9" w:rsidP="000321C9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планирование основного удобрения один раз в звене севооб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рота под ведущую культуру, другие культуры звена обеспечиваются за счет 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последействия, припосевного удобрения и по</w:t>
      </w:r>
      <w:r w:rsid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дкормок. (По объему занимает 2</w:t>
      </w:r>
      <w:r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страницы).</w:t>
      </w:r>
    </w:p>
    <w:p w:rsidR="00C3025B" w:rsidRDefault="00C3025B" w:rsidP="006E5B22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25B" w:rsidRDefault="00C3025B" w:rsidP="006E5B22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6F1" w:rsidRPr="001F56F1" w:rsidRDefault="001F56F1" w:rsidP="006E5B22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7 - Рекомендуемая система удобрений в севообороте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422"/>
        <w:gridCol w:w="992"/>
        <w:gridCol w:w="1843"/>
        <w:gridCol w:w="1275"/>
        <w:gridCol w:w="956"/>
      </w:tblGrid>
      <w:tr w:rsidR="001F56F1" w:rsidRPr="001F56F1" w:rsidTr="002E4254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поля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Чередование </w:t>
            </w:r>
          </w:p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 </w:t>
            </w:r>
          </w:p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севообороте</w:t>
            </w:r>
          </w:p>
        </w:tc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удобрения</w:t>
            </w:r>
          </w:p>
        </w:tc>
      </w:tr>
      <w:tr w:rsidR="001F56F1" w:rsidRPr="001F56F1" w:rsidTr="002E4254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допосевное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припосевное 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подкормки</w:t>
            </w:r>
          </w:p>
        </w:tc>
      </w:tr>
      <w:tr w:rsidR="001F56F1" w:rsidRPr="001F56F1" w:rsidTr="002E4254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удобрения, доза, </w:t>
            </w:r>
          </w:p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кг/га д.в.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вн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удо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рения, доза, кг/га д.в.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удобрения, доза, </w:t>
            </w:r>
          </w:p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кг/га д.в.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внесения</w:t>
            </w:r>
          </w:p>
        </w:tc>
      </w:tr>
      <w:tr w:rsidR="001F56F1" w:rsidRPr="001F56F1" w:rsidTr="002E42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 черный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Озимая пшеница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Сахарная свекла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rPr>
          <w:cantSplit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 по числу полей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025B" w:rsidRDefault="00C3025B" w:rsidP="006E5B22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1F56F1" w:rsidRPr="001F56F1" w:rsidRDefault="001F56F1" w:rsidP="006E5B22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4.5. Обоснование разработанной системы удобрения.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п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лю, с привл</w:t>
      </w:r>
      <w:r w:rsidR="006E5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ечением литературных источников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обоснование р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комендуемых доз удобрений. </w:t>
      </w:r>
      <w:r w:rsidR="006E5B22" w:rsidRPr="000321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Делаются ссылки на литературные источники.</w:t>
      </w:r>
      <w:r w:rsidR="006E5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необходимо учитывать особенности питания удобряемой культуры, роль предшественника и его влияние на плодородие почвы, последействие органических удобрений, агрохимические свойства почвы, наиболее эффе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тивные способы внесения удобрений и т.д. Обоснование оформляется в виде таблицы 8.</w:t>
      </w:r>
    </w:p>
    <w:p w:rsidR="00DD5083" w:rsidRDefault="00DD5083" w:rsidP="00DD5083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 марки машин, рекомендуемых для внесения удобрения. При определении места внесения органических удобрений севооборота сл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дует учитывать увлажненность почвы, интенсивность обработки почвы в п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 вегетации, длительность вегетационного периода.</w:t>
      </w:r>
    </w:p>
    <w:p w:rsidR="00DD5083" w:rsidRPr="001F56F1" w:rsidRDefault="00DD5083" w:rsidP="00DD5083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Дозы органических удобрений предопределяются зоной их применения (засушливая или увлажненная), особенностями питания культур, выносом элементов питания и наличием органических удобрений в хозяйствах (след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планировать не больше рассчитанного выхода их в хозяйстве).</w:t>
      </w:r>
    </w:p>
    <w:p w:rsidR="00C3025B" w:rsidRDefault="00C3025B" w:rsidP="006E5B22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6F1" w:rsidRPr="001F56F1" w:rsidRDefault="001F56F1" w:rsidP="006E5B22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Таблица 8 - Обоснование сроков, способов и доз удобрений,</w:t>
      </w:r>
    </w:p>
    <w:p w:rsidR="001F56F1" w:rsidRPr="001F56F1" w:rsidRDefault="001F56F1" w:rsidP="006E5B22">
      <w:pPr>
        <w:widowControl w:val="0"/>
        <w:shd w:val="clear" w:color="auto" w:fill="FFFFFF" w:themeFill="background1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рекомендуемых к применению в севообороте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552"/>
        <w:gridCol w:w="5776"/>
      </w:tblGrid>
      <w:tr w:rsidR="001F56F1" w:rsidRPr="001F56F1" w:rsidTr="002E4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и описание</w:t>
            </w:r>
          </w:p>
        </w:tc>
      </w:tr>
      <w:tr w:rsidR="001F56F1" w:rsidRPr="001F56F1" w:rsidTr="002E4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 черный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Озимая пшеница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Сахарная свекла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rPr>
          <w:cantSplit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 по числу полей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6E5B22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56F1" w:rsidRPr="001F56F1" w:rsidRDefault="001F56F1" w:rsidP="006E5B22">
      <w:pPr>
        <w:widowControl w:val="0"/>
        <w:shd w:val="clear" w:color="auto" w:fill="FFFFFF" w:themeFill="background1"/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1F56F1" w:rsidRPr="001F56F1" w:rsidRDefault="00C3025B" w:rsidP="00C3025B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6E5B22"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объему занимает 2-4 страницы).</w:t>
      </w:r>
    </w:p>
    <w:p w:rsidR="001F56F1" w:rsidRPr="001F56F1" w:rsidRDefault="001F56F1" w:rsidP="00DD5083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4.6. Пути сочетания органических и минеральных удобрений в сев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обороте.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обосновать, для чего под отдельные культуры севоо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орота осуществляют сочетание органических и минеральных удобрений.</w:t>
      </w:r>
    </w:p>
    <w:p w:rsidR="001F56F1" w:rsidRPr="001F56F1" w:rsidRDefault="001F56F1" w:rsidP="00DD5083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Показать пути сочетания удобрений, сроки и способы их внесения. </w:t>
      </w: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Обосновать место в севообороте и рекомендуемые дозы.</w:t>
      </w:r>
      <w:r w:rsidR="006E5B22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лит</w:t>
      </w:r>
      <w:r w:rsidR="006E5B22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E5B22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ратурные ис</w:t>
      </w:r>
      <w:r w:rsid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точники, на них делаются ссылки (п</w:t>
      </w:r>
      <w:r w:rsidR="006E5B22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объему занимает </w:t>
      </w:r>
      <w:r w:rsid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1-2</w:t>
      </w:r>
      <w:r w:rsidR="006E5B22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</w:t>
      </w:r>
      <w:r w:rsidR="006E5B22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E5B22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ницы).</w:t>
      </w:r>
    </w:p>
    <w:p w:rsidR="001F56F1" w:rsidRPr="001F56F1" w:rsidRDefault="001F56F1" w:rsidP="00DD5083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4.7. Расчет насыщенности </w:t>
      </w:r>
      <w:smartTag w:uri="urn:schemas-microsoft-com:office:smarttags" w:element="metricconverter">
        <w:smartTagPr>
          <w:attr w:name="ProductID" w:val="1 га"/>
        </w:smartTagPr>
        <w:r w:rsidRPr="001F56F1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1 га</w:t>
        </w:r>
      </w:smartTag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севооборота удобрениями.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ра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работки системы удобрения, рассчитывается насыщенность </w:t>
      </w:r>
      <w:smartTag w:uri="urn:schemas-microsoft-com:office:smarttags" w:element="metricconverter">
        <w:smartTagPr>
          <w:attr w:name="ProductID" w:val="1 га"/>
        </w:smartTagPr>
        <w:r w:rsidRPr="001F5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га</w:t>
        </w:r>
      </w:smartTag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севооборота органическими и</w:t>
      </w:r>
      <w:r w:rsidR="006E5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минеральными удобрениями (таблица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9).</w:t>
      </w:r>
    </w:p>
    <w:p w:rsidR="001F56F1" w:rsidRPr="001F56F1" w:rsidRDefault="001F56F1" w:rsidP="00DD5083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9 - Обеспеченность сельскохозяйственных культур элеме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тами 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782"/>
        <w:gridCol w:w="657"/>
        <w:gridCol w:w="658"/>
        <w:gridCol w:w="657"/>
        <w:gridCol w:w="658"/>
        <w:gridCol w:w="657"/>
        <w:gridCol w:w="658"/>
        <w:gridCol w:w="657"/>
        <w:gridCol w:w="658"/>
        <w:gridCol w:w="658"/>
      </w:tblGrid>
      <w:tr w:rsidR="001F56F1" w:rsidRPr="001F56F1" w:rsidTr="002E4254">
        <w:trPr>
          <w:cantSplit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поля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культур</w:t>
            </w:r>
          </w:p>
        </w:tc>
        <w:tc>
          <w:tcPr>
            <w:tcW w:w="5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с удобрениями, кг/га</w:t>
            </w:r>
          </w:p>
        </w:tc>
      </w:tr>
      <w:tr w:rsidR="001F56F1" w:rsidRPr="001F56F1" w:rsidTr="002E4254">
        <w:trPr>
          <w:cantSplit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органическими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минеральными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1F56F1" w:rsidRPr="001F56F1" w:rsidTr="002E4254">
        <w:trPr>
          <w:cantSplit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1F56F1" w:rsidRPr="001F56F1" w:rsidTr="002E42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 черный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Озимая пшеница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rPr>
          <w:cantSplit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далее по числу полей в севоо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ороте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rPr>
          <w:cantSplit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 ротацию севооборота, кг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rPr>
          <w:cantSplit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1F56F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га</w:t>
              </w:r>
            </w:smartTag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севооборота, кг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56F1" w:rsidRPr="001F56F1" w:rsidRDefault="001F56F1" w:rsidP="00DD5083">
      <w:pPr>
        <w:widowControl w:val="0"/>
        <w:shd w:val="clear" w:color="auto" w:fill="FFFFFF" w:themeFill="background1"/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F56F1" w:rsidRPr="001F56F1" w:rsidRDefault="001F56F1" w:rsidP="00DD5083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Для этого сумма доз органических и минеральных удобрений делится </w:t>
      </w:r>
      <w:r w:rsidRPr="00FF51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 количество полей в севообороте.</w:t>
      </w:r>
      <w:r w:rsidR="00C3025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Делается вывод по таблице №9</w:t>
      </w:r>
      <w:r w:rsidRPr="00FF51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4502FB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502FB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объему занимает 1-2 страницы).</w:t>
      </w:r>
    </w:p>
    <w:p w:rsidR="001F56F1" w:rsidRDefault="001F56F1" w:rsidP="00DD5083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4.8. Расчет баланса элементов питания в севообороте.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 - это математическое выражение круговорота питательных веществ в севообороте, земледелии хозяйства, района, края и более крупных регионов. Определяется он как разность между приходом в почву элементов питания с удобрениями и их расходом урожаем. Расчеты приводятся в таблице 10.</w:t>
      </w:r>
    </w:p>
    <w:p w:rsidR="00DD5083" w:rsidRPr="00FF5180" w:rsidRDefault="00DD5083" w:rsidP="00DD5083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Баланс=П-Р</w:t>
      </w:r>
    </w:p>
    <w:p w:rsidR="00DD5083" w:rsidRPr="00FF5180" w:rsidRDefault="00DD5083" w:rsidP="00DD5083">
      <w:pPr>
        <w:widowControl w:val="0"/>
        <w:shd w:val="clear" w:color="auto" w:fill="FFFFFF" w:themeFill="background1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П - приход (кг/га);</w:t>
      </w:r>
    </w:p>
    <w:p w:rsidR="00DD5083" w:rsidRPr="001F56F1" w:rsidRDefault="00DD5083" w:rsidP="00DD5083">
      <w:pPr>
        <w:widowControl w:val="0"/>
        <w:shd w:val="clear" w:color="auto" w:fill="FFFFFF" w:themeFill="background1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Р - расход (вынос с планируемым урожаем), кг/га.</w:t>
      </w:r>
    </w:p>
    <w:p w:rsidR="00DD5083" w:rsidRPr="001F56F1" w:rsidRDefault="00DD5083" w:rsidP="00DD5083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6F1" w:rsidRPr="001F56F1" w:rsidRDefault="001F56F1" w:rsidP="00DD5083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баланса элементов питания в севообороте осуществляется на 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нове данных, приведенных в таблицах 6 и 9 (в среднем на </w:t>
      </w:r>
      <w:smartTag w:uri="urn:schemas-microsoft-com:office:smarttags" w:element="metricconverter">
        <w:smartTagPr>
          <w:attr w:name="ProductID" w:val="1 га"/>
        </w:smartTagPr>
        <w:r w:rsidRPr="001F5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га</w:t>
        </w:r>
      </w:smartTag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севооборота). Фиксация азота бобовыми культурами определяется на основе деления его среднего накопления (горох 60-70, клевер и люцерна 150-180, эспарцет 80-100 кг/га) на число полей в севообороте.</w:t>
      </w:r>
    </w:p>
    <w:p w:rsidR="001F56F1" w:rsidRPr="001F56F1" w:rsidRDefault="001F56F1" w:rsidP="00DD5083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10 - Общий баланс питательных веществ в севообороте (кг/га)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387"/>
        <w:gridCol w:w="841"/>
        <w:gridCol w:w="842"/>
        <w:gridCol w:w="841"/>
        <w:gridCol w:w="842"/>
      </w:tblGrid>
      <w:tr w:rsidR="001F56F1" w:rsidRPr="001F56F1" w:rsidTr="002E4254">
        <w:trPr>
          <w:cantSplit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баланса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 питания</w:t>
            </w:r>
          </w:p>
        </w:tc>
      </w:tr>
      <w:tr w:rsidR="001F56F1" w:rsidRPr="001F56F1" w:rsidTr="002E4254">
        <w:trPr>
          <w:cantSplit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NРК</w:t>
            </w:r>
          </w:p>
        </w:tc>
      </w:tr>
      <w:tr w:rsidR="001F56F1" w:rsidRPr="001F56F1" w:rsidTr="002E42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урожаем в севообороте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органическими удобрениями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минеральными удобрениями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бобовыми культурами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Баланс, ±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Интенсивность баланса, 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DD5083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56F1" w:rsidRPr="001F56F1" w:rsidRDefault="001F56F1" w:rsidP="00DD5083">
      <w:pPr>
        <w:widowControl w:val="0"/>
        <w:shd w:val="clear" w:color="auto" w:fill="FFFFFF" w:themeFill="background1"/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</w:p>
    <w:p w:rsidR="001F56F1" w:rsidRPr="001F56F1" w:rsidRDefault="001F56F1" w:rsidP="00DD5083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Интенсивность баланса показывает степень возврата питательных в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 и определяется по формуле:</w:t>
      </w:r>
    </w:p>
    <w:p w:rsidR="001F56F1" w:rsidRPr="001F56F1" w:rsidRDefault="001F56F1" w:rsidP="00DD5083">
      <w:pPr>
        <w:widowControl w:val="0"/>
        <w:shd w:val="clear" w:color="auto" w:fill="FFFFFF" w:themeFill="background1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 = П/Р · 100</w:t>
      </w:r>
    </w:p>
    <w:p w:rsidR="001F56F1" w:rsidRPr="001F56F1" w:rsidRDefault="001F56F1" w:rsidP="00DD5083">
      <w:pPr>
        <w:widowControl w:val="0"/>
        <w:shd w:val="clear" w:color="auto" w:fill="FFFFFF" w:themeFill="background1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 Х - интенсивность баланса, %;</w:t>
      </w:r>
    </w:p>
    <w:p w:rsidR="001F56F1" w:rsidRPr="001F56F1" w:rsidRDefault="001F56F1" w:rsidP="00DD5083">
      <w:pPr>
        <w:widowControl w:val="0"/>
        <w:shd w:val="clear" w:color="auto" w:fill="FFFFFF" w:themeFill="background1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П - приход (кг/га);</w:t>
      </w:r>
    </w:p>
    <w:p w:rsidR="001F56F1" w:rsidRPr="001F56F1" w:rsidRDefault="001F56F1" w:rsidP="00DD5083">
      <w:pPr>
        <w:widowControl w:val="0"/>
        <w:shd w:val="clear" w:color="auto" w:fill="FFFFFF" w:themeFill="background1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Р - расход (вынос с планируемым урожаем), кг/га.</w:t>
      </w:r>
    </w:p>
    <w:p w:rsidR="001F56F1" w:rsidRPr="001F56F1" w:rsidRDefault="001F56F1" w:rsidP="00DD5083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раздела студентом делается вывод о направленности круговор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питательных веществ в севообороте хозяйства. При отрицательном бала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рекомендуются мероприятия по дополнительному применению органич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и минеральных удобрений, микроэлементов, отходов сельскохозя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производства, а при положительном проводится перераспредел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внесе</w:t>
      </w:r>
      <w:r w:rsid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удобрений между культурами</w:t>
      </w:r>
      <w:r w:rsidR="004502FB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502FB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объему занимает 1-2 стр</w:t>
      </w:r>
      <w:r w:rsidR="004502FB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02FB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ницы).</w:t>
      </w:r>
    </w:p>
    <w:p w:rsidR="001F56F1" w:rsidRPr="001F56F1" w:rsidRDefault="001F56F1" w:rsidP="00DD5083">
      <w:pPr>
        <w:widowControl w:val="0"/>
        <w:shd w:val="clear" w:color="auto" w:fill="FFFFFF" w:themeFill="background1"/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F46" w:rsidRDefault="00DD5083" w:rsidP="00FE6413">
      <w:pPr>
        <w:widowControl w:val="0"/>
        <w:shd w:val="clear" w:color="auto" w:fill="FFFFFF" w:themeFill="background1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 ОПРЕДЕЛЕНИЕ ПОТРЕБНОСТИ, ХРАНЕНИЕ И  ВНЕСЕНИЕ   АГРОХИМИКАТОВ</w:t>
      </w:r>
    </w:p>
    <w:p w:rsidR="001F56F1" w:rsidRDefault="00073F46" w:rsidP="00FE6413">
      <w:pPr>
        <w:widowControl w:val="0"/>
        <w:shd w:val="clear" w:color="auto" w:fill="FFFFFF" w:themeFill="background1"/>
        <w:snapToGri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5.1. </w:t>
      </w:r>
      <w:r w:rsidRPr="00D73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годовой потребности в агрохимикатах.</w:t>
      </w:r>
      <w:r w:rsidR="00FE6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требность в химических мелиорантах,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микроудобрениях,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органических и м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неральных удобрениях определяется из рекомендуемой системы удобрения в севообороте. Минеральные удобрения из действующего вещества (д.в.) пер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считываются в туки и по каждому виду (форме) проставляются в соотве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E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ствующие графы таблицы 11</w:t>
      </w:r>
      <w:r w:rsidR="001F56F1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севооборотной площади.</w:t>
      </w:r>
    </w:p>
    <w:p w:rsidR="00FE6413" w:rsidRPr="00FF5180" w:rsidRDefault="00FE6413" w:rsidP="00FE6413">
      <w:pPr>
        <w:widowControl w:val="0"/>
        <w:shd w:val="clear" w:color="auto" w:fill="FFFFFF" w:themeFill="background1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I квартал -</w:t>
      </w: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январь, февраль, март, II квартал -</w:t>
      </w: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апрель, май, июнь, III квартал – июль, август, сентябрь, IV – октябрь, ноябрь, декабрь.</w:t>
      </w:r>
    </w:p>
    <w:p w:rsidR="00FE6413" w:rsidRPr="00FF5180" w:rsidRDefault="00FE6413" w:rsidP="00FE6413">
      <w:pPr>
        <w:widowControl w:val="0"/>
        <w:shd w:val="clear" w:color="auto" w:fill="FFFFFF" w:themeFill="background1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Приметные сроки посева и уборки сельскохозяйственных культур по зонам Ставропольского края представлены в приложении 10. </w:t>
      </w:r>
    </w:p>
    <w:p w:rsidR="001F56F1" w:rsidRPr="001F56F1" w:rsidRDefault="00FE6413" w:rsidP="00FD287F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11</w:t>
      </w:r>
      <w:r w:rsidR="001F56F1"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Календарный план потребности в </w:t>
      </w:r>
      <w:r w:rsidR="00D73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агрохимикатах (т</w:t>
      </w:r>
      <w:r w:rsidR="001F56F1"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1070"/>
        <w:gridCol w:w="1070"/>
        <w:gridCol w:w="1070"/>
        <w:gridCol w:w="1070"/>
        <w:gridCol w:w="1070"/>
      </w:tblGrid>
      <w:tr w:rsidR="001F56F1" w:rsidRPr="001F56F1" w:rsidTr="002E4254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Удобрения</w:t>
            </w:r>
          </w:p>
        </w:tc>
        <w:tc>
          <w:tcPr>
            <w:tcW w:w="5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года</w:t>
            </w:r>
          </w:p>
        </w:tc>
      </w:tr>
      <w:tr w:rsidR="001F56F1" w:rsidRPr="001F56F1" w:rsidTr="002E4254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</w:t>
            </w:r>
          </w:p>
        </w:tc>
      </w:tr>
      <w:tr w:rsidR="001F56F1" w:rsidRPr="001F56F1" w:rsidTr="00FE6413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Навоз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413" w:rsidRPr="001F56F1" w:rsidTr="00FE6413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Навозная жижа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413" w:rsidRPr="001F56F1" w:rsidTr="002E4254">
        <w:trPr>
          <w:trHeight w:val="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Фосфогипс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FE6413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Азотные: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413" w:rsidRPr="001F56F1" w:rsidTr="00FE6413">
        <w:trPr>
          <w:trHeight w:val="2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Аммиачная селитра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413" w:rsidRPr="001F56F1" w:rsidTr="00FE6413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Мочевина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413" w:rsidRPr="001F56F1" w:rsidTr="00FE6413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Сернокислый аммоний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25B" w:rsidRPr="001F56F1" w:rsidTr="00B82459">
        <w:trPr>
          <w:trHeight w:val="259"/>
        </w:trPr>
        <w:tc>
          <w:tcPr>
            <w:tcW w:w="9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5B" w:rsidRPr="001F56F1" w:rsidRDefault="00C3025B" w:rsidP="00C3025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продолжение таблицы №11</w:t>
            </w:r>
          </w:p>
        </w:tc>
      </w:tr>
      <w:tr w:rsidR="00FE6413" w:rsidRPr="001F56F1" w:rsidTr="00C3025B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FE6413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B7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удобрения: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413" w:rsidRPr="001F56F1" w:rsidTr="00FE6413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Аммофос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413" w:rsidRPr="001F56F1" w:rsidTr="00FE6413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Нитроаммофос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413" w:rsidRPr="001F56F1" w:rsidTr="00FE6413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Нитроаммофоска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413" w:rsidRPr="001F56F1" w:rsidTr="00FE6413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ЖКУ</w:t>
            </w:r>
          </w:p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др.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13" w:rsidRPr="001F56F1" w:rsidRDefault="00FE6413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1B7" w:rsidRPr="001F56F1" w:rsidTr="002E42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B7" w:rsidRPr="001F56F1" w:rsidRDefault="00D731B7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B7" w:rsidRPr="001F56F1" w:rsidRDefault="009367C8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Микроудобрения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B7" w:rsidRPr="001F56F1" w:rsidRDefault="00D731B7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B7" w:rsidRPr="001F56F1" w:rsidRDefault="00D731B7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B7" w:rsidRPr="001F56F1" w:rsidRDefault="00D731B7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B7" w:rsidRPr="001F56F1" w:rsidRDefault="00D731B7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B7" w:rsidRPr="001F56F1" w:rsidRDefault="00D731B7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7C8" w:rsidRPr="001F56F1" w:rsidTr="002E42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1F56F1" w:rsidRDefault="009367C8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9367C8" w:rsidRDefault="009367C8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Биоудобрения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1F56F1" w:rsidRDefault="009367C8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1F56F1" w:rsidRDefault="009367C8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1F56F1" w:rsidRDefault="009367C8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1F56F1" w:rsidRDefault="009367C8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1F56F1" w:rsidRDefault="009367C8" w:rsidP="00FD287F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56F1" w:rsidRPr="001F56F1" w:rsidRDefault="001F56F1" w:rsidP="00ED3F60">
      <w:pPr>
        <w:widowControl w:val="0"/>
        <w:shd w:val="clear" w:color="auto" w:fill="FFFFFF" w:themeFill="background1"/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FD287F" w:rsidRPr="00FF5180" w:rsidRDefault="001F56F1" w:rsidP="00ED3F60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</w:t>
      </w:r>
      <w:r w:rsidR="00FD287F" w:rsidRPr="00FF5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озимую пшеницу было внесено </w:t>
      </w:r>
      <w:r w:rsidR="00FD287F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мочевины</w:t>
      </w: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F60" w:rsidRPr="00FF5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Nm</w:t>
      </w:r>
      <w:r w:rsidR="00ED3F60" w:rsidRPr="00FF518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20</w:t>
      </w: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</w:t>
      </w: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счета в туки производится следующий расчет: </w:t>
      </w:r>
    </w:p>
    <w:p w:rsidR="00FD287F" w:rsidRPr="00FF5180" w:rsidRDefault="00FD287F" w:rsidP="00ED3F60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100 кг мочевины 46 кг </w:t>
      </w:r>
      <w:r w:rsidRPr="00FF5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</w:p>
    <w:p w:rsidR="001F56F1" w:rsidRPr="00FF5180" w:rsidRDefault="00FD287F" w:rsidP="00ED3F60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D3F60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Х кг</w:t>
      </w: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мочевины </w:t>
      </w:r>
      <w:r w:rsidR="00ED3F60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F56F1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следовательно</w:t>
      </w:r>
    </w:p>
    <w:p w:rsidR="001F56F1" w:rsidRPr="00FF5180" w:rsidRDefault="001F56F1" w:rsidP="00ED3F60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ED3F60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100*20/46=43 кг/га</w:t>
      </w:r>
    </w:p>
    <w:p w:rsidR="00ED3F60" w:rsidRPr="00FF5180" w:rsidRDefault="00ED3F60" w:rsidP="00ED3F60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площади поля 110 га (площадь поля прописана в задании утвержденном преподавателем) (110 га*43 кг/га=4730 кг=4,7 т). Потребность в мочевине при удобрении озимой пшеницы во II квартале составляет 4,7 т.</w:t>
      </w:r>
    </w:p>
    <w:p w:rsidR="001F56F1" w:rsidRPr="002B5C37" w:rsidRDefault="001F56F1" w:rsidP="002B5C37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</w:t>
      </w:r>
      <w:r w:rsidR="009367C8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микроу</w:t>
      </w:r>
      <w:r w:rsidR="00FD287F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добрениях указывается в кг или т,</w:t>
      </w: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7C8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потребность </w:t>
      </w: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367C8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</w:t>
      </w: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удобрения</w:t>
      </w:r>
      <w:r w:rsid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х указывается в гектаропорциях (п</w:t>
      </w:r>
      <w:r w:rsidR="002B5C37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объему занимает </w:t>
      </w:r>
      <w:r w:rsid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5C37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</w:t>
      </w:r>
      <w:r w:rsid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цу</w:t>
      </w:r>
      <w:r w:rsidR="002B5C37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F56F1" w:rsidRPr="001F56F1" w:rsidRDefault="001F56F1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5.2. </w:t>
      </w:r>
      <w:r w:rsidR="009367C8"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 площади склада</w:t>
      </w:r>
      <w:r w:rsidR="009367C8"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36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словия хранения минеральных </w:t>
      </w:r>
      <w:r w:rsidR="00C64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микро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удобрений.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минеральных </w:t>
      </w:r>
      <w:r w:rsidR="009367C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микро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удобрений в знач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степени определяется сохранением питательных веществ при хран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в хозяйстве и их рациональном использовании, обеспечивающим пов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коэффициента использования элементов питания растениями.</w:t>
      </w:r>
    </w:p>
    <w:p w:rsidR="001F56F1" w:rsidRPr="001F56F1" w:rsidRDefault="001F56F1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пути, исключающие потери питательных веществ и слежива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мость удобрений при хранении в связи с видами и формами удобрений, определить для них высоту укладки.</w:t>
      </w:r>
    </w:p>
    <w:p w:rsidR="001F56F1" w:rsidRPr="00FF5180" w:rsidRDefault="001F56F1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потребной площади склада для хранения минеральных удобрений производится в таблице 11. Наименование удобрений и их годовая потре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 берутся из </w:t>
      </w:r>
      <w:r w:rsidRPr="00FF5180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календарного</w:t>
      </w: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потребности в удобрениях </w:t>
      </w:r>
      <w:r w:rsidR="00ED3F60" w:rsidRPr="00FF5180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(таблица 11</w:t>
      </w:r>
      <w:r w:rsidRPr="00FF5180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).</w:t>
      </w:r>
    </w:p>
    <w:p w:rsidR="001F56F1" w:rsidRPr="001F56F1" w:rsidRDefault="001F56F1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одной тонны и допустимую</w:t>
      </w:r>
      <w:r w:rsidR="004502FB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высоту укладки берут из </w:t>
      </w:r>
      <w:r w:rsidR="00ED3F60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</w:t>
      </w:r>
      <w:r w:rsidR="004502FB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ED3F60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F60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4502FB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6F1" w:rsidRPr="001F56F1" w:rsidRDefault="001F56F1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Полученный объем всего количества туков делим на высоту укладки, что дает потребную площадь пола склада.</w:t>
      </w:r>
    </w:p>
    <w:p w:rsidR="001F56F1" w:rsidRPr="001F56F1" w:rsidRDefault="00ED3F60" w:rsidP="004502FB">
      <w:pPr>
        <w:widowControl w:val="0"/>
        <w:shd w:val="clear" w:color="auto" w:fill="FFFFFF" w:themeFill="background1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12</w:t>
      </w:r>
      <w:r w:rsidR="001F56F1"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Расчет площади склада минеральных удобрений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93"/>
        <w:gridCol w:w="1335"/>
        <w:gridCol w:w="1417"/>
        <w:gridCol w:w="1276"/>
        <w:gridCol w:w="1276"/>
        <w:gridCol w:w="1097"/>
      </w:tblGrid>
      <w:tr w:rsidR="001F56F1" w:rsidRPr="001F56F1" w:rsidTr="002E42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удобрений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потре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ность, </w:t>
            </w:r>
          </w:p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</w:p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тонны удобрения, </w:t>
            </w:r>
          </w:p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всего кол-ва туков, </w:t>
            </w:r>
          </w:p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 выс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укла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ки, </w:t>
            </w:r>
          </w:p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 пола,</w:t>
            </w:r>
          </w:p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1F56F1" w:rsidRPr="001F56F1" w:rsidTr="004502FB">
        <w:trPr>
          <w:trHeight w:val="3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Аммиачная селитра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B" w:rsidRPr="001F56F1" w:rsidTr="004502FB">
        <w:trPr>
          <w:trHeight w:val="3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Мочевина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B" w:rsidRPr="001F56F1" w:rsidTr="004502FB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6F1" w:rsidRPr="001F56F1" w:rsidTr="002E42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56F1" w:rsidRPr="001F56F1" w:rsidRDefault="001F56F1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vertAlign w:val="superscript"/>
          <w:lang w:eastAsia="ru-RU"/>
        </w:rPr>
      </w:pPr>
    </w:p>
    <w:p w:rsidR="001F56F1" w:rsidRPr="002B5C37" w:rsidRDefault="001F56F1" w:rsidP="002B5C37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302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Примечание:</w:t>
      </w:r>
      <w:r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полученную общую площадь пола с учетом двухразового оборота удобрений в хозя</w:t>
      </w:r>
      <w:r w:rsidR="00C3025B"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йстве необходимо разделить на 2</w:t>
      </w:r>
      <w:r w:rsidR="002B5C37"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25B"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2B5C37"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объему зан</w:t>
      </w:r>
      <w:r w:rsidR="002B5C37"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B5C37"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мает </w:t>
      </w:r>
      <w:r w:rsidR="00C3025B"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5C37"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25B"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страницу</w:t>
      </w:r>
      <w:r w:rsidR="002B5C37"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F56F1" w:rsidRPr="002B5C37" w:rsidRDefault="001F56F1" w:rsidP="002B5C37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936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Сельскохозяйственные машины по транспортировке и внесению удобрений. 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машин и орудий по вывозке и внесению удобрений пр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водится в таблице 1</w:t>
      </w:r>
      <w:r w:rsid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5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56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1F56F1" w:rsidRPr="001F56F1" w:rsidRDefault="001F56F1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  <w:r w:rsid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F5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Организация работ по вывозке и внесению удобрений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851"/>
        <w:gridCol w:w="1239"/>
        <w:gridCol w:w="2588"/>
        <w:gridCol w:w="1240"/>
      </w:tblGrid>
      <w:tr w:rsidR="001F56F1" w:rsidRPr="001F56F1" w:rsidTr="002E425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работ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по выполн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работ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работ</w:t>
            </w:r>
          </w:p>
        </w:tc>
      </w:tr>
      <w:tr w:rsidR="001F56F1" w:rsidRPr="001F56F1" w:rsidTr="004502FB">
        <w:trPr>
          <w:trHeight w:val="27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Вывозка навоза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1" w:rsidRPr="001F56F1" w:rsidRDefault="001F56F1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B" w:rsidRPr="001F56F1" w:rsidTr="004502FB">
        <w:trPr>
          <w:trHeight w:val="26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навоза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B" w:rsidRPr="001F56F1" w:rsidTr="004502FB">
        <w:trPr>
          <w:trHeight w:val="62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Вывозка и внесение навозной жижи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B" w:rsidRPr="001F56F1" w:rsidTr="004502FB">
        <w:trPr>
          <w:trHeight w:val="59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минеральных удобр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B" w:rsidRPr="001F56F1" w:rsidTr="004502FB">
        <w:trPr>
          <w:trHeight w:val="57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внесение минеральных удобрений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B" w:rsidRPr="001F56F1" w:rsidTr="004502FB">
        <w:trPr>
          <w:trHeight w:val="5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Припосевное внесение удобр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B" w:rsidRPr="001F56F1" w:rsidTr="004502FB">
        <w:trPr>
          <w:trHeight w:val="58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Подкормки поверхностные, пр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B" w:rsidRPr="001F56F1" w:rsidTr="002E4254">
        <w:trPr>
          <w:trHeight w:val="2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Внекорневые подкормки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B" w:rsidRPr="001F56F1" w:rsidRDefault="004502FB" w:rsidP="004502FB">
            <w:pPr>
              <w:widowControl w:val="0"/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02FB" w:rsidRDefault="004502FB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C37" w:rsidRPr="001F56F1" w:rsidRDefault="00C3025B" w:rsidP="002B5C37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2B5C37"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объему занимает 1-2 страницы).</w:t>
      </w:r>
    </w:p>
    <w:p w:rsidR="00C3025B" w:rsidRDefault="00C3025B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6F1" w:rsidRDefault="004502FB" w:rsidP="00C3025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2B5C37" w:rsidRPr="001F56F1" w:rsidRDefault="004502FB" w:rsidP="002B5C37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Делается </w:t>
      </w:r>
      <w:r w:rsidR="00FF5180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обеспеченности сельскохозяйственных культур макро и микроэлементами, роли проектируемой системы удобрений в дост</w:t>
      </w:r>
      <w:r w:rsidR="00FF5180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5180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жении планируемой урожайности и сохранения показателей плодородия </w:t>
      </w:r>
      <w:r w:rsid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объему занимает 1</w:t>
      </w:r>
      <w:r w:rsidR="002B5C37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 w:rsid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B5C37" w:rsidRPr="00FF518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5C37" w:rsidRPr="001F56F1" w:rsidRDefault="004502FB" w:rsidP="002B5C37">
      <w:pPr>
        <w:widowControl w:val="0"/>
        <w:shd w:val="clear" w:color="auto" w:fill="FFFFFF" w:themeFill="background1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литературы оформляется по </w:t>
      </w:r>
      <w:r w:rsidR="00234E35" w:rsidRPr="00234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ГОСТу Р 7.0.100–2018 </w:t>
      </w:r>
      <w:r w:rsidR="00234E35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2B5C37"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объему занимает </w:t>
      </w:r>
      <w:r w:rsidR="00C3025B"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2-3 </w:t>
      </w:r>
      <w:r w:rsidR="002B5C37"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страниц).</w:t>
      </w:r>
      <w:r w:rsidR="00234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 оформления представлен ниже. </w:t>
      </w:r>
    </w:p>
    <w:p w:rsidR="00C3025B" w:rsidRPr="00C3025B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Образцы оформления списков литературы к рефератам, курсовым работам и дипломам по</w:t>
      </w:r>
      <w:r w:rsidR="00234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30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ГОСТу Р 7.0.100–2018</w:t>
      </w:r>
    </w:p>
    <w:p w:rsidR="00C3025B" w:rsidRPr="00C3025B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Законодательные материалы</w:t>
      </w:r>
    </w:p>
    <w:p w:rsidR="00C3025B" w:rsidRPr="00C3025B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Федерация. Законы. Об общих принципах организации местного самоуправления в Российской Федерации : Федеральный закон № 131-ФЗ. – Москва : Проспект ; Санкт-Петербург : Кодекс, 2017. – 158 с. </w:t>
      </w:r>
    </w:p>
    <w:p w:rsidR="00C3025B" w:rsidRPr="00C3025B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Федерация. Законы. О ратификации Конвенции о правовом статусе Каспийского моря : Федеральный закон  от 01.10.2019 г.  №329-ФЗ // Собрание законодательства Российской Федерации. – 2019. – Вып. № 40. – Ст. 5489. </w:t>
      </w:r>
    </w:p>
    <w:p w:rsidR="00C3025B" w:rsidRPr="00C3025B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Федерация. Президент (2018– … ; В. В. Путин). О мерах государственной поддержки лиц, проявивших выдающиеся способности : Указ Президента РФ от 07.12.2015 N 607 (ред. от 18.11.2019). – Доступ из справ.-правовой системы «Консультант Плюс» (дата обращения: 29.11.2019). </w:t>
      </w:r>
    </w:p>
    <w:p w:rsidR="00C3025B" w:rsidRPr="00C3025B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Федерация. Правительство. О государственной автомат</w:t>
      </w:r>
      <w:r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зированной информационной системе "Управление" : Постановление Прав</w:t>
      </w:r>
      <w:r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РФ от 25.12.2009 N 1088 (с изменениями и дополнениями). – Доступ из справ.-правовой системы «Гарант» (дата обращения: 29.11.2019). </w:t>
      </w:r>
    </w:p>
    <w:p w:rsidR="00C3025B" w:rsidRPr="00C3025B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Федерация. Министерство финансов. Об утверждении П</w:t>
      </w:r>
      <w:r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 формирования идентификационного кода закупки :  Приказ Минфина России от 10.04.2019 N 55н (ред. от 09.10.2019) : [зарегистрировано в Мин</w:t>
      </w:r>
      <w:r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 России 30.07.2019 N 55455]. – Доступ из справ.-правовой системы «Ко</w:t>
      </w:r>
      <w:r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сультант Плюс» (дата обращения: 29.11.2019). </w:t>
      </w:r>
    </w:p>
    <w:p w:rsidR="00C3025B" w:rsidRPr="00C3025B" w:rsidRDefault="00C3025B" w:rsidP="00C3025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Книги</w:t>
      </w:r>
      <w:r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025B" w:rsidRPr="00C3025B" w:rsidRDefault="00C3025B" w:rsidP="00C3025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автором</w:t>
      </w:r>
      <w:r w:rsidRPr="00C302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Вайцеховская, С. С. Методические указания по изучению дисциплины «Основы предпринимательской деятельности» : для бакалавров факультета социально-культурного сервиса и туризма направления 43.03.01 «Сервис», 43.03.02 «Туризм» / С. С. Вайцеховская ; Ставропольский государственный аграрный университет. – Ставрополь, 2018. – 359 КБ.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2-мя авторами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Аносова, Т. Г. Технологии комфорта : учебное пособие / Т. Г. Аносова, Ж. Танчев. – Екатеринбург : УрФУ, 2016. – 72 с.   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3-мя авторами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Синяева, И. М. Маркетинг в предпринимательской деятельности : учебник / И. М. Синяева, С. В. Земляк, В. В. Синяев ; под ред. Л. П. Дашкова. – 5-е изд. – Москва : Дашков и К*, 2017. – 266 с.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4-мя авторами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Диагностика деформаций обмоток силовых трансформаторов : метод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ческие указания / С. В. Дорожко, Е. А. Вахтина, Ш. Ж. Габриелян, Л. Ф. Маслова ; Ставропольский государственный аграрный университет. – Ста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рополь : АГРУС, 2018. – 52 с.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Более 4-х авторов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Распределенные интеллектуальные информационные системы и среды : монография / А. Н. Швецов, А. А. Суконщиков, Д. В. Кочкин [и др.] ; М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нистерство образования и науки Российской Федерации, Вологодский гос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дарственный университет. – Курск : Университетская книга, 2017. – 196 с.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книга имеет составителей, а не авторов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Математическая логика. Типовые расчеты : методические указания и контрольные задания / сост.: Т. А. Гулай, С. В. Мелешко, И. А. Невидомская ; СтГАУ. – Ставрополь, 2013. – 28 с.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книга издана в нескольких частях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Шафрин, Ю. Информационные технологии. В 3 частях / Ю. Шафрин. – 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Москва : Лаборатория Базовых Знаний, 2000. – Часть 2 : Офисная технология и информационные системы. – 336 с.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Шафрин, Ю. Информационные технологии. В 3 частях. Часть 2 : Офисная технология и информационные системы / Ю. Шафрин. – Москва : Лаборатория Базовых Знаний, 2000. – 336 с.</w:t>
      </w: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книга переиздана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Варламов, А. А. Кадастровая деятельность : учебник / А. А. Варламов, С. А. Гальченко, Е. И. Аврунев. – 2-е изд., перераб. и доп. – Москва : Инфра-М, 2019. – 280 с.</w:t>
      </w: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книга переведена с другого языка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Спенсер, Г. Изучение социологии / Г. Спенсер ; перевод с английского М. Гольдсмит. – Санкт-Петербург : Лань, 2013. – 256 с.              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2 места издания и два издательства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Карташевич, А. Н. Топливо, смазочные материалы и технические жи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кости : учебное пособие / А. Н. Карташевич, В. С. Товстыка, А. В. Гордиенко ; под ред. А. Н. Карташевича. – Москва : ИНФРА-М ; Минск : Новое знание, 2018. – 421 с.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Найдыш, В. М. Концепция современного естествознания : учебник для студентов вузов по гуманитарным специальностям / В. М. Найдыш. – 3-е изд. перераб. и доп. – Москва : Альфа-М : ИНФРА-М, 2011. – 704 с.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Диссертация и автореферат диссертации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Ященко, Е. А. Гемобартонеллез кошек : специальность 03.02.11 «Пар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зитология» : диссертация на соискание ученой степени кандидата ветерина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наук / Ященко Евгения Алексеевна ; Ставропольский государственный аграрный университет. – Ставрополь, 2018. – 140 с.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Коваль, Е. В. Влияние цианобактерий на жизнедеятельность ячменя в условиях загрязнения метилфосфоновой кислотой : специальность 03.02.08 «Экология (биология)» : автореферат диссертации на соискание ученой ст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пени кандидата сельскохозяйственных наук / Коваль Екатерина Викторовна ; 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Вятский государственный университет. – Тюмень, 2019. – 18 с.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Главы из книг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Банникова, Н. В. Стратегическое планирование развития организации / Н. В. Банникова // Система планирования деятельности организации : уче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ное пособие / Н. В. Банникова, А. Р. Байчерова, С. С. Вайцеховская [и др.] ; под ред. Н. В. Банниковой. – Ставрополь, 2016. – С. 39–62.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системы сбалансированных показателей логистики // Стр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тегическое управление цепями поставок / Н. Г. Плетнева. – Санкт-Петербург, 2014. – Глава 2. – С. 24–49.</w:t>
      </w: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Статьи из сборников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Петрова, А. В. Финансовый рычаг в финансовом менеджменте / А. В. Петрова, Е. Н. Сажнева, К. В. Федорова // Актуальные аспекты финансово-кредитного регулирования экономики: теория и практика : сб. статей межд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нар. науч.-практ. конф., приуроченной ко Дню финансиста (Ставрополь, 5–6 сентября 2019 г.) / Ставропольский государственный аграрный университет. – Ставрополь, 2019. – С. 112–115.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Склярова, Ю. М. Прикладные аспекты пространственного распредел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экономических ресурсов региона / Ю. М. Склярова, И. Ю. Скляров, Л. А. Латышева // Путь России: экономические, социальные, культурные векторы и международный контекст : сб. материалов XIV Междунар. науч.-практ. конф. (Ставрополь, 8 февраля 2019 г.) / Институт Дружбы народов Кавказа. – Ставрополь, 2019. – С. 115–121.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Востриков, М. В. Проблема сохранения и воспроизводства населения в социологии М. В. Ломоносова / М. В. Востриков // Сборник научных трудов / Ставропольская государственная сельскохозяйственная академия. – 2001. – Вып. 10. – С. 46–50.   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Тунин, С. А. Экономическая эффективность производства сои в усл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виях Ставропольского края / С. А. Тунин // Сборник научных трудов / Ста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ропольская государственная сельскохозяйственная академия. – 2003. – Т. 4 : Финансово-экономические аспекты развития региона. – С. 290–295.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Абрамов, Г. А. Виноград на песках / Г. А. Абрамов, В. И. Резвякова // Научные труды / Ставропольский сельскохозяйственный институт. – 1982. – Вып 45, т. 2. – С. 79–81.                     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Статьи из журналов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1 автором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Алексеенко, С. В. Нетрадиционная энергетика и энергоресурсосбер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жение в России / С. В. Алексеенко // Энергосбережение. – 2008. – № 1. – С. 68–73.   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2-мя авторами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Пушкарева, В. И. Экспериментальное обоснование роли растений в эпидемиологии сапронозных инфекций / В. И. Пушкарева, С. А. Ермолаева // Журнал микробиологии, эпидемиологии и иммунобиологии. – 2018. – № 5. – С. 113–121.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3-мя авторами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Иванов, Н. И. Формирование устойчивой модели развития российских территорий на основе использования современных методов энергообеспеч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/ Н. И. Иванов, Л. Б. Ефремова, В. С. Горбунов // АПК: экономика, управление. – 2019. – № 1. – С. 69–75.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4-мя авторами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Экологическое изучение сортов и гибридов подсолнечника в Нижнем Поволжье / С. А. Гусева, В. И. Жужукин, С. А. Зайцев, Д. П. Волков // Агра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ная наука. – 2019. – № 3. – С. 69–71.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Более 4-х авторов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Актуальные вопросы в сфере обращения с отходами биопластиковой индустрии / В. А. Терехова, Н. Г. Рыбальский, Т. О. Попутникова [и др.] // Использование и охрана природных ресурсов в России. – 2018. – № 4. – С. 70–79. 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Статьи из сериальных изданий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Булахтина, Г. К. Влияние различных способов посева и орошения на продуктивность мятликово-бобовых травосмесей при многоукосном испол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зовании / Г. К. Булахтина, А. В. Кудряшов, Н. И. Кудряшова // Вестник Ро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сийского университета дружбы народов. Серия : Агрономия и животново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ство. – 2019. – Т. 14, № 2. – С. 123–132.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Савиных, Н. П. Эволюция жизненных форм цветковых растений в формировании биологического разнообразия / Н. П. Савиных // Известия РАН. Серия биологическая. – 2019. – № 1. – С. 72–80.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Самсонова, В. П. Пространственное многообразие агрохимических свойств пахотных почв / В. П. Самсонова, М. И. Кондрашкина, Д. Г. Кротов // Вестник Московского университета. Серия 17, Почвоведение. – 2019. – № 2. – С. 28–35.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или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Самсонова, В. П. Пространственное многообразие агрохимических свойств пахотных почв / В. П. Самсонова, М. И. Кондрашкина, Д. Г. Кротов // Вестник Московского университета. Серия 17 «Почвоведение». – 2019. – № 2. – С. 28–35.</w:t>
      </w: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Статьи из газет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Сарайкина, Е. Дроны и беспилотники для АПК / Е. Сарайкина // Ста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ропольские ведомости. – 2019. – 5 июня (№ 22). – С. 11.     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Стандарты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ГОСТ Р 57564–2017. Организация и проведение работ по междунаро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стандартизации в Российской Федерации : национальный стандарт Ро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сийской Федерации : издание официальное : утвержден и введен в действие Приказом Федерального агентства по техническому регулированию и метр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логии от 28 июля 2017 г. № 767-ст : введен впервые : дата введения 2017-12-01 / разработан Всероссийским научно исследовательским институтом ста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дартизации и сертификации в машиностроении (ВНИИНМАШ). – Москва : Стандартинформ, 2017. – V, 43, [1] с.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Патентные  документы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Патент № 2637215 Российская Федерация, МПК B02C 19/16 (2006.01), B02C 17/00 (2006.01). Вибрационная мельница : № 2017105030 : заявл. 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15.02.2017 : опубл. 01.12.2017 / Артеменко К. И., Богданов Н. Э. ; заявитель БГТУ. – Бюл. № 34. – 4 с.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Патент № 2638963 Российская Федерация, МПК C08L 95/00 (2006.01), C04B 26/26 (2006.01). Концентрированное полимербитумное вяжущее для «сухого» ввода и способ его получения : № 2017101011  :  заявл. 12.01.2017  :  опубл. 19.12.2017 / Белкин С. Г., Дьяченко А. У. – Бюл. № 35. – 7 с.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 с. 64224 Российская Федерация. Донник желтый Донче : № 8557366 : заявл. 11.08.2014 : опубл. 06.10.2015 / А. С. Голубь, В. К. Дридигер, В. В. Дубина [и др.] ; заявитель ФГБОУ ВПО «Ставропольский государственный аграрный университет», ФГБНУ «Ставропольский научно-исследовательский институт сельского хозяйства». – Бюл. № 207.  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Программы для ЭВМ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Свидетельство 2018612775 Российская Федерация. </w:t>
      </w:r>
      <w:hyperlink r:id="rId9" w:history="1">
        <w:r w:rsidRPr="00234E35">
          <w:rPr>
            <w:rStyle w:val="af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Программный ко</w:t>
        </w:r>
        <w:r w:rsidRPr="00234E35">
          <w:rPr>
            <w:rStyle w:val="af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м</w:t>
        </w:r>
        <w:r w:rsidRPr="00234E35">
          <w:rPr>
            <w:rStyle w:val="af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плекс по оценке кормовой ценности пастбищных угодий</w:t>
        </w:r>
      </w:hyperlink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 программа для ЭВМ : № 2018610173 : заявл.10.01.2018 : опубл. 27.02.2018 / Олейник С. А., Скляров С. П., Иванов Д. В., Шлаев Д. В., Лащ К. К. – Бюл. № 3. – 117.8 Мб.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Библиографическое описание электронных ресурсов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мероприятий по повышению эффективности госпрограммы «Д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ступная среда» // Министерство труда и социальной защиты Российской Ф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дерации : официальный сайт. – 2017. – URL: https://rosmintrud.ru/docs/1281 (дата обращения: 08.04.2017).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Бахтурина, Т. А. От МАRС 21 к модели BIBFRAME: эволюция маш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ночитаемых форматов Библиотеки конгресса США : [презентация : матери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лы Международной научно-практической конференции «Румянцевские чт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2017», Москва, 18–19 апреля 2017 г.] / Т. А. Бахтурина // Теория и пра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тика каталогизации и поиска библиотечных ресурсов : электронный журнал. – URL: http://www.nilc.ru/journal/. – Дата публикации: 21 апреля 2017.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Чухирь, И. Н. Количественные признаки риса, контролирующие ур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жайность и их наследование / И. Н. Чухирь, Л. В. Есаулова, Н. П. Чухирь // 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Политематический сетевой электронный научный журнал Кубанского гос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дарственного аграрного университета. – 2019. – № 151. – С. 15–23. – URL: http://ej.kubagro.ru/2019/07/pdf/02.pdf. – Дата публикации: 30 сентября 2019 года.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присвоения номера ISBN // Российская книжная палата : [сайт]. – 2018. – URL: http://bookchamber.ru/isbn.html (дата обращения: 22.05.2018)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Ценностная детерминация инновационного поведения молодежи в ко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тексте культурно-средовых различий / М. С. Яницкий // Сибирский психол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гический журнал. – 2009. – № 34. – С. 26–37. – URL: https://elibrary.ru/item.asp?id=13024552 (дата обращения: 29.05.2018).</w:t>
      </w: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Источники из ЭБС</w:t>
      </w: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025B" w:rsidRPr="00234E35" w:rsidRDefault="00C3025B" w:rsidP="00234E35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Джикович, Ю. В. Практический маркетинг : учебное пособие / Ю. В. Джикович, А. А. Арефьева, Е. Е. Вольнов ; под редакцией Г. С. Никифорова. – Санкт-Петербург : Лань, 2019. – 140 с. // Электронно-библиотечная система «Лань» : [сайт]. – URL: https://e.lanbook.com/book/116375 (дата обращения: 02.12.2019). </w:t>
      </w:r>
    </w:p>
    <w:p w:rsidR="004502FB" w:rsidRPr="004502FB" w:rsidRDefault="004502FB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41" w:rsidRPr="004502FB" w:rsidRDefault="004502FB" w:rsidP="00C3025B">
      <w:pPr>
        <w:pStyle w:val="af5"/>
        <w:numPr>
          <w:ilvl w:val="0"/>
          <w:numId w:val="8"/>
        </w:numPr>
        <w:shd w:val="clear" w:color="auto" w:fill="FFFFFF" w:themeFill="background1"/>
        <w:spacing w:line="360" w:lineRule="auto"/>
        <w:jc w:val="center"/>
        <w:rPr>
          <w:b/>
          <w:sz w:val="28"/>
          <w:szCs w:val="28"/>
        </w:rPr>
      </w:pPr>
      <w:r w:rsidRPr="004502FB">
        <w:rPr>
          <w:b/>
          <w:sz w:val="28"/>
          <w:szCs w:val="28"/>
        </w:rPr>
        <w:t>ПРАВИЛА ОФОРМЛЕНИЯ КУРСОВОГО ПРОЕКТА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2FB">
        <w:rPr>
          <w:rFonts w:ascii="Times New Roman" w:hAnsi="Times New Roman" w:cs="Times New Roman"/>
          <w:sz w:val="28"/>
          <w:szCs w:val="28"/>
        </w:rPr>
        <w:t xml:space="preserve">Общие требования к оформлению </w:t>
      </w:r>
      <w:r w:rsidR="00546854">
        <w:rPr>
          <w:rFonts w:ascii="Times New Roman" w:hAnsi="Times New Roman" w:cs="Times New Roman"/>
          <w:sz w:val="28"/>
          <w:szCs w:val="28"/>
        </w:rPr>
        <w:t>курсового проекта</w:t>
      </w:r>
      <w:r w:rsidRPr="004502FB">
        <w:rPr>
          <w:rFonts w:ascii="Times New Roman" w:hAnsi="Times New Roman" w:cs="Times New Roman"/>
          <w:sz w:val="28"/>
          <w:szCs w:val="28"/>
        </w:rPr>
        <w:t>: Текст выполняют компьютерным набором на одной стороне листа белой бумаги, формата А 4, шрифт - TimesNewRoman 14-го размера,</w:t>
      </w:r>
      <w:r w:rsidRPr="004502FB">
        <w:rPr>
          <w:sz w:val="28"/>
          <w:szCs w:val="28"/>
        </w:rPr>
        <w:t xml:space="preserve"> </w:t>
      </w:r>
      <w:r w:rsidRPr="004502FB">
        <w:rPr>
          <w:rFonts w:ascii="Times New Roman" w:hAnsi="Times New Roman" w:cs="Times New Roman"/>
          <w:sz w:val="28"/>
          <w:szCs w:val="28"/>
        </w:rPr>
        <w:t>межстрочный интервал - 1,5. Номер страницы проставляют в правом нижнем углу листа без точек. Страницы те</w:t>
      </w:r>
      <w:r w:rsidRPr="004502FB">
        <w:rPr>
          <w:rFonts w:ascii="Times New Roman" w:hAnsi="Times New Roman" w:cs="Times New Roman"/>
          <w:sz w:val="28"/>
          <w:szCs w:val="28"/>
        </w:rPr>
        <w:t>к</w:t>
      </w:r>
      <w:r w:rsidRPr="004502FB">
        <w:rPr>
          <w:rFonts w:ascii="Times New Roman" w:hAnsi="Times New Roman" w:cs="Times New Roman"/>
          <w:sz w:val="28"/>
          <w:szCs w:val="28"/>
        </w:rPr>
        <w:t>стового материала следует нумеровать арабскими цифрами, соблюдая скво</w:t>
      </w:r>
      <w:r w:rsidRPr="004502FB">
        <w:rPr>
          <w:rFonts w:ascii="Times New Roman" w:hAnsi="Times New Roman" w:cs="Times New Roman"/>
          <w:sz w:val="28"/>
          <w:szCs w:val="28"/>
        </w:rPr>
        <w:t>з</w:t>
      </w:r>
      <w:r w:rsidRPr="004502FB">
        <w:rPr>
          <w:rFonts w:ascii="Times New Roman" w:hAnsi="Times New Roman" w:cs="Times New Roman"/>
          <w:sz w:val="28"/>
          <w:szCs w:val="28"/>
        </w:rPr>
        <w:t>ную н</w:t>
      </w:r>
      <w:r w:rsidRPr="004502FB">
        <w:rPr>
          <w:rFonts w:ascii="Times New Roman" w:hAnsi="Times New Roman" w:cs="Times New Roman"/>
          <w:sz w:val="28"/>
          <w:szCs w:val="28"/>
        </w:rPr>
        <w:t>у</w:t>
      </w:r>
      <w:r w:rsidRPr="004502FB">
        <w:rPr>
          <w:rFonts w:ascii="Times New Roman" w:hAnsi="Times New Roman" w:cs="Times New Roman"/>
          <w:sz w:val="28"/>
          <w:szCs w:val="28"/>
        </w:rPr>
        <w:t>мерацию по всему документу.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2FB">
        <w:rPr>
          <w:rFonts w:ascii="Times New Roman" w:hAnsi="Times New Roman" w:cs="Times New Roman"/>
          <w:sz w:val="28"/>
          <w:szCs w:val="28"/>
        </w:rPr>
        <w:t>Титульный лист текстового документа включают в общую нумерацию страниц. Номер страницы на титульном листе не проставляют. Текст курс</w:t>
      </w:r>
      <w:r w:rsidRPr="004502FB">
        <w:rPr>
          <w:rFonts w:ascii="Times New Roman" w:hAnsi="Times New Roman" w:cs="Times New Roman"/>
          <w:sz w:val="28"/>
          <w:szCs w:val="28"/>
        </w:rPr>
        <w:t>о</w:t>
      </w:r>
      <w:r w:rsidRPr="004502FB">
        <w:rPr>
          <w:rFonts w:ascii="Times New Roman" w:hAnsi="Times New Roman" w:cs="Times New Roman"/>
          <w:sz w:val="28"/>
          <w:szCs w:val="28"/>
        </w:rPr>
        <w:t xml:space="preserve">вого проекта следует печатать, соблюдая следующие размеры полей: правое - 10 мм, верхнее и нижнее –20 мм, левое –30 мм. Размер абзацного отступа должен быть одинаковым по всему тексту работы и равным 12,5 мм. При </w:t>
      </w:r>
      <w:r w:rsidRPr="004502FB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необходимости допускается использование листов формата А3. 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работы не должен превышать 4</w:t>
      </w:r>
      <w:r w:rsidR="005468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6854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 w:rsidR="0054685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bookmarkStart w:id="0" w:name="_GoBack"/>
      <w:bookmarkEnd w:id="0"/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6541" w:rsidRDefault="00C56541" w:rsidP="004502FB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должны иметь порядковые номера в пределах всего курсового проекта,</w:t>
      </w:r>
      <w:r w:rsidRPr="004502FB">
        <w:rPr>
          <w:rFonts w:ascii="Times New Roman" w:hAnsi="Times New Roman" w:cs="Times New Roman"/>
          <w:sz w:val="28"/>
          <w:szCs w:val="28"/>
        </w:rPr>
        <w:t xml:space="preserve"> 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обозначенные арабскими цифрами без точек. Подразделы должны иметь</w:t>
      </w:r>
      <w:r w:rsidRPr="004502FB">
        <w:rPr>
          <w:rFonts w:ascii="Times New Roman" w:hAnsi="Times New Roman" w:cs="Times New Roman"/>
          <w:sz w:val="28"/>
          <w:szCs w:val="28"/>
        </w:rPr>
        <w:t xml:space="preserve"> 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нумерацию в пределах каждого раздела. Номера подразделов состоят из</w:t>
      </w:r>
      <w:r w:rsidRPr="004502FB">
        <w:rPr>
          <w:rFonts w:ascii="Times New Roman" w:hAnsi="Times New Roman" w:cs="Times New Roman"/>
          <w:sz w:val="28"/>
          <w:szCs w:val="28"/>
        </w:rPr>
        <w:t xml:space="preserve"> 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раздела и подраздела, разделенных точкой. В конце номера</w:t>
      </w:r>
      <w:r w:rsidRPr="004502FB">
        <w:rPr>
          <w:rFonts w:ascii="Times New Roman" w:hAnsi="Times New Roman" w:cs="Times New Roman"/>
          <w:sz w:val="28"/>
          <w:szCs w:val="28"/>
        </w:rPr>
        <w:t xml:space="preserve"> 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точка не ставится. Нумерация пунктов должна состоять из</w:t>
      </w:r>
      <w:r w:rsidRPr="004502FB">
        <w:rPr>
          <w:rFonts w:ascii="Times New Roman" w:hAnsi="Times New Roman" w:cs="Times New Roman"/>
          <w:sz w:val="28"/>
          <w:szCs w:val="28"/>
        </w:rPr>
        <w:t xml:space="preserve"> 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раздела, подраздела и пункта, разделенных точкой. Заголовок</w:t>
      </w:r>
      <w:r w:rsidRPr="004502FB">
        <w:rPr>
          <w:rFonts w:ascii="Times New Roman" w:hAnsi="Times New Roman" w:cs="Times New Roman"/>
          <w:sz w:val="28"/>
          <w:szCs w:val="28"/>
        </w:rPr>
        <w:t xml:space="preserve"> 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разделов, по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разделов и пунктов следует печатать с абзацного отступа, с</w:t>
      </w:r>
      <w:r w:rsidRPr="004502FB">
        <w:rPr>
          <w:rFonts w:ascii="Times New Roman" w:hAnsi="Times New Roman" w:cs="Times New Roman"/>
          <w:sz w:val="28"/>
          <w:szCs w:val="28"/>
        </w:rPr>
        <w:t xml:space="preserve"> 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прописной бу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без точки в конце, не подчеркивая. Заголовки структурных</w:t>
      </w:r>
      <w:r w:rsidRPr="004502FB">
        <w:rPr>
          <w:rFonts w:ascii="Times New Roman" w:hAnsi="Times New Roman" w:cs="Times New Roman"/>
          <w:sz w:val="28"/>
          <w:szCs w:val="28"/>
        </w:rPr>
        <w:t xml:space="preserve"> 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 располагают симметрично тексту и отделяют от текста</w:t>
      </w:r>
      <w:r w:rsidRPr="004502FB">
        <w:rPr>
          <w:rFonts w:ascii="Times New Roman" w:hAnsi="Times New Roman" w:cs="Times New Roman"/>
          <w:sz w:val="28"/>
          <w:szCs w:val="28"/>
        </w:rPr>
        <w:t xml:space="preserve"> 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интервалом в одну строку. Расстояние между заголовком и текстом должно</w:t>
      </w:r>
      <w:r w:rsidRPr="004502FB">
        <w:rPr>
          <w:rFonts w:ascii="Times New Roman" w:hAnsi="Times New Roman" w:cs="Times New Roman"/>
          <w:sz w:val="28"/>
          <w:szCs w:val="28"/>
        </w:rPr>
        <w:t xml:space="preserve"> 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равно 2 инте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валам. Расстояние между заголовками раздела и</w:t>
      </w:r>
      <w:r w:rsidRPr="004502FB">
        <w:rPr>
          <w:rFonts w:ascii="Times New Roman" w:hAnsi="Times New Roman" w:cs="Times New Roman"/>
          <w:sz w:val="28"/>
          <w:szCs w:val="28"/>
        </w:rPr>
        <w:t xml:space="preserve"> 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подраздела - 1 интервалу. Таблицы должны иметь сквозную нумерацию с выравниванием по центру.</w:t>
      </w:r>
      <w:r w:rsidRPr="004502FB">
        <w:rPr>
          <w:sz w:val="28"/>
          <w:szCs w:val="28"/>
        </w:rPr>
        <w:t xml:space="preserve"> 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литературы оформлен по </w:t>
      </w:r>
      <w:r w:rsidR="00234E35" w:rsidRPr="00234E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ГОСТу Р 7.0.100–2018</w:t>
      </w:r>
      <w:r w:rsidR="00234E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4E35" w:rsidRPr="004502FB" w:rsidRDefault="00234E35" w:rsidP="004502FB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6541" w:rsidRPr="004502FB" w:rsidRDefault="004502FB" w:rsidP="00234E35">
      <w:pPr>
        <w:pStyle w:val="af5"/>
        <w:numPr>
          <w:ilvl w:val="0"/>
          <w:numId w:val="8"/>
        </w:numPr>
        <w:shd w:val="clear" w:color="auto" w:fill="FFFFFF" w:themeFill="background1"/>
        <w:spacing w:line="360" w:lineRule="auto"/>
        <w:jc w:val="center"/>
        <w:rPr>
          <w:b/>
          <w:sz w:val="28"/>
          <w:szCs w:val="28"/>
        </w:rPr>
      </w:pPr>
      <w:r w:rsidRPr="004502FB">
        <w:rPr>
          <w:b/>
          <w:sz w:val="28"/>
          <w:szCs w:val="28"/>
        </w:rPr>
        <w:t>ПОРЯДОК ПРЕДСТАВЛЕНИЯ И ЗАЩИТЫ КУРСОВОГО         ПРОЕКТА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2FB">
        <w:rPr>
          <w:rFonts w:ascii="Times New Roman" w:hAnsi="Times New Roman" w:cs="Times New Roman"/>
          <w:sz w:val="28"/>
          <w:szCs w:val="28"/>
        </w:rPr>
        <w:t>Контроль над выполнением курсового проекта (соответствие нормам и требованиям действующих государственных, международных, отраслевых стандартов и других нормативных документов, оформление текста, списка литературы, чертежей и т.д.) осуществляется преподавателем дисциплины.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2FB">
        <w:rPr>
          <w:rFonts w:ascii="Times New Roman" w:hAnsi="Times New Roman" w:cs="Times New Roman"/>
          <w:sz w:val="28"/>
          <w:szCs w:val="28"/>
        </w:rPr>
        <w:t>Курсовой проект регистрируется в журнале лаборантами кафедры и п</w:t>
      </w:r>
      <w:r w:rsidRPr="004502FB">
        <w:rPr>
          <w:rFonts w:ascii="Times New Roman" w:hAnsi="Times New Roman" w:cs="Times New Roman"/>
          <w:sz w:val="28"/>
          <w:szCs w:val="28"/>
        </w:rPr>
        <w:t>е</w:t>
      </w:r>
      <w:r w:rsidRPr="004502FB">
        <w:rPr>
          <w:rFonts w:ascii="Times New Roman" w:hAnsi="Times New Roman" w:cs="Times New Roman"/>
          <w:sz w:val="28"/>
          <w:szCs w:val="28"/>
        </w:rPr>
        <w:t>редается на проверку преподавателю. После проверки при наличии в ней недочетов и ошибок возвращается студенту на доработку. Как только студе</w:t>
      </w:r>
      <w:r w:rsidRPr="004502FB">
        <w:rPr>
          <w:rFonts w:ascii="Times New Roman" w:hAnsi="Times New Roman" w:cs="Times New Roman"/>
          <w:sz w:val="28"/>
          <w:szCs w:val="28"/>
        </w:rPr>
        <w:t>н</w:t>
      </w:r>
      <w:r w:rsidRPr="004502FB">
        <w:rPr>
          <w:rFonts w:ascii="Times New Roman" w:hAnsi="Times New Roman" w:cs="Times New Roman"/>
          <w:sz w:val="28"/>
          <w:szCs w:val="28"/>
        </w:rPr>
        <w:t>том устраняются все ошибки, он допускается к защите проекта. Защита пр</w:t>
      </w:r>
      <w:r w:rsidRPr="004502FB">
        <w:rPr>
          <w:rFonts w:ascii="Times New Roman" w:hAnsi="Times New Roman" w:cs="Times New Roman"/>
          <w:sz w:val="28"/>
          <w:szCs w:val="28"/>
        </w:rPr>
        <w:t>о</w:t>
      </w:r>
      <w:r w:rsidRPr="004502FB">
        <w:rPr>
          <w:rFonts w:ascii="Times New Roman" w:hAnsi="Times New Roman" w:cs="Times New Roman"/>
          <w:sz w:val="28"/>
          <w:szCs w:val="28"/>
        </w:rPr>
        <w:t>ходит в форме устного опроса по разделам курсовой работы.</w:t>
      </w:r>
    </w:p>
    <w:p w:rsidR="00C56541" w:rsidRPr="004502FB" w:rsidRDefault="00F517B1" w:rsidP="004502FB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 </w:t>
      </w:r>
      <w:r w:rsidR="00C56541"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курсового проекта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балльно-рейтинговой оценки  курсового проекта студентов о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 заочной форм обучения.</w:t>
      </w:r>
    </w:p>
    <w:p w:rsidR="00C56541" w:rsidRPr="004502FB" w:rsidRDefault="00C56541" w:rsidP="004502FB">
      <w:pPr>
        <w:shd w:val="clear" w:color="auto" w:fill="FFFFFF" w:themeFill="background1"/>
        <w:spacing w:after="0" w:line="27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2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74"/>
        <w:gridCol w:w="1680"/>
      </w:tblGrid>
      <w:tr w:rsidR="00C56541" w:rsidRPr="004502FB" w:rsidTr="006837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02FB">
              <w:rPr>
                <w:rFonts w:ascii="Times New Roman" w:hAnsi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02FB">
              <w:rPr>
                <w:rFonts w:ascii="Times New Roman" w:hAnsi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02FB">
              <w:rPr>
                <w:rFonts w:ascii="Times New Roman" w:hAnsi="Times New Roman"/>
                <w:b/>
                <w:sz w:val="28"/>
                <w:szCs w:val="28"/>
              </w:rPr>
              <w:t>Макс</w:t>
            </w:r>
            <w:r w:rsidRPr="004502FB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4502FB">
              <w:rPr>
                <w:rFonts w:ascii="Times New Roman" w:hAnsi="Times New Roman"/>
                <w:b/>
                <w:sz w:val="28"/>
                <w:szCs w:val="28"/>
              </w:rPr>
              <w:t>мальное значение в баллах</w:t>
            </w:r>
          </w:p>
        </w:tc>
      </w:tr>
      <w:tr w:rsidR="00C56541" w:rsidRPr="004502FB" w:rsidTr="006837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C56541" w:rsidRPr="004502FB" w:rsidTr="006837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Составление задания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56541" w:rsidRPr="004502FB" w:rsidTr="006837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Подбор и обзор источников литературы, полнота осв</w:t>
            </w:r>
            <w:r w:rsidRPr="004502FB">
              <w:rPr>
                <w:rFonts w:ascii="Times New Roman" w:hAnsi="Times New Roman"/>
                <w:sz w:val="28"/>
                <w:szCs w:val="28"/>
              </w:rPr>
              <w:t>е</w:t>
            </w:r>
            <w:r w:rsidRPr="004502FB">
              <w:rPr>
                <w:rFonts w:ascii="Times New Roman" w:hAnsi="Times New Roman"/>
                <w:sz w:val="28"/>
                <w:szCs w:val="28"/>
              </w:rPr>
              <w:t>щения вопросов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56541" w:rsidRPr="004502FB" w:rsidTr="006837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Выполнение и обоснование расчетов, дополненных та</w:t>
            </w:r>
            <w:r w:rsidRPr="004502FB">
              <w:rPr>
                <w:rFonts w:ascii="Times New Roman" w:hAnsi="Times New Roman"/>
                <w:sz w:val="28"/>
                <w:szCs w:val="28"/>
              </w:rPr>
              <w:t>б</w:t>
            </w:r>
            <w:r w:rsidRPr="004502FB">
              <w:rPr>
                <w:rFonts w:ascii="Times New Roman" w:hAnsi="Times New Roman"/>
                <w:sz w:val="28"/>
                <w:szCs w:val="28"/>
              </w:rPr>
              <w:t>личным и графическим материалом (при необходим</w:t>
            </w:r>
            <w:r w:rsidRPr="004502FB">
              <w:rPr>
                <w:rFonts w:ascii="Times New Roman" w:hAnsi="Times New Roman"/>
                <w:sz w:val="28"/>
                <w:szCs w:val="28"/>
              </w:rPr>
              <w:t>о</w:t>
            </w:r>
            <w:r w:rsidRPr="004502FB">
              <w:rPr>
                <w:rFonts w:ascii="Times New Roman" w:hAnsi="Times New Roman"/>
                <w:sz w:val="28"/>
                <w:szCs w:val="28"/>
              </w:rPr>
              <w:t>сти)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56541" w:rsidRPr="004502FB" w:rsidTr="006837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Компонент своевременности (сдача работы не позднее, чем за 10 рабочих дней до зачетной недели)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56541" w:rsidRPr="004502FB" w:rsidTr="006837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Оформление проекта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56541" w:rsidRPr="004502FB" w:rsidTr="006837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Защита проекта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56541" w:rsidRPr="004502FB" w:rsidTr="006837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41" w:rsidRPr="004502FB" w:rsidRDefault="00C56541" w:rsidP="004502FB">
            <w:pPr>
              <w:shd w:val="clear" w:color="auto" w:fill="FFFFFF" w:themeFill="background1"/>
              <w:spacing w:line="27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2F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C56541" w:rsidRPr="004502FB" w:rsidRDefault="00C56541" w:rsidP="004502F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Оценочная шкала курсового проекта  (</w:t>
      </w:r>
      <w:r w:rsidRPr="004502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мах -60 баллов</w:t>
      </w: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 до  60 баллов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теоретическое содержание курса освоено полн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стью, без пробелов необходимые практические навыки работы с освоенным материалом сформированы, все предусмотренные программой обучения учебные задания выполнены, качество их выполнения оценено числом ба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лов, близким к максимальному.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 до 54 баллов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теоретическое содержание курса освоено полностью, без пробелов, некоторые практические навыки работы с освоенным матери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 сформированы недостаточно, все предусмотренные программой обуч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учебные задания выполнены, качество выполнения ни одного из них не оценено минимальным числом баллов, некоторые виды заданий выполнены с ошибками.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 до 40 баллов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теоретическое содержание курса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шинство предусмотренных программой обучения учебных заданий выполн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некоторые из выполненных заданий, возможно, содержат ошибки.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до 30 баллов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теоретическое содержание курса не освоено, необх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димые практические навыки работы не сформированы, выполненные уче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ные задания содержат грубые ошибки, дополнительная самостоятельная р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 над материалом курса не приведет к существенному повышению кач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выполнения учебных заданий.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Оценка защиты курсового проекта </w:t>
      </w: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4502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мах -30 баллов</w:t>
      </w: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25-30 баллов 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выставляется студенту, продемонстрировавшему полное понимание всех положений защищаемого курсового проекта, четкость и пр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вильность изложения ответов на все вопросы, заданные преподавателем. В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просы, как правило, должны относиться к теме работы и выявляют полноту знаний студента по материалам, использованным в ней.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20-24 баллов 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выставляется студенту, продемонстрировавшему пон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мание основных положений защищаемой работы, четкость и правильность изложения ответов на большую часть вопросов, заданных преподавателем.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10-19 баллов 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выставляется студенту, который дал недостаточно по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ответы на вопросы, или на некоторые из них дал ошибочные ответы.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5-9 баллов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выставляются студенту, который дал неполные и ошибо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ответы на вопросы  или не ответил.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0- 5 баллов 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большинство вопросов не даны.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оформления курсового проекта </w:t>
      </w:r>
      <w:r w:rsidRPr="004502F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(мах -10 баллов)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баллов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выполнены все требования к оформлению курсового прое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указанные в методических рекомендация. Выдержан объём, соблюдены интервалы, абзацы; таблицы и рисунки оформлены в соответствие с предъя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ляемыми требованиями. Список литературы оформлен по ГОСТ 7.1-2003.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5-9 баллов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основные требования к  оформлению курсового проекта, указанные в методических рекомендация выполнены, но имеются замечания по объему разделов, оформлению таблиц и рисунков, списка литературы. 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567"/>
        <w:jc w:val="both"/>
        <w:rPr>
          <w:rFonts w:ascii="Calibri" w:eastAsia="Times New Roman" w:hAnsi="Calibri" w:cs="Times New Roman"/>
          <w:b/>
          <w:i/>
          <w:iCs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0-4 балла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имеются существенные отступления от требований к оформлению курсового проекта.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оценка по курсовому проекту (освоение компетенций)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«отлично» - от 85 до 100 баллов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«хорошо» - от 70 до 84 баллов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«удовлетворительно» - от 55 до 69 баллов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6541" w:rsidRPr="004502FB" w:rsidRDefault="00C56541" w:rsidP="004502F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«неудовлетворительно» - от 0 до 54 баллов</w:t>
      </w: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541" w:rsidRDefault="00C56541" w:rsidP="004502FB">
      <w:pPr>
        <w:suppressLineNumbers/>
        <w:shd w:val="clear" w:color="auto" w:fill="FFFFFF" w:themeFill="background1"/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Студентам, получившим неудовлетворительную оценку по курсовой проекту, предоставляется право выбора новой темы курсового проекта или, по решению преподавателя, доработки прежней темы, и определяется новый срок для ее выполнения.</w:t>
      </w:r>
    </w:p>
    <w:p w:rsidR="00234E35" w:rsidRPr="004502FB" w:rsidRDefault="00234E35" w:rsidP="004502FB">
      <w:pPr>
        <w:suppressLineNumbers/>
        <w:shd w:val="clear" w:color="auto" w:fill="FFFFFF" w:themeFill="background1"/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41" w:rsidRPr="002B5C37" w:rsidRDefault="004502FB" w:rsidP="005B4268">
      <w:pPr>
        <w:pStyle w:val="af5"/>
        <w:numPr>
          <w:ilvl w:val="0"/>
          <w:numId w:val="8"/>
        </w:numPr>
        <w:shd w:val="clear" w:color="auto" w:fill="FFFFFF" w:themeFill="background1"/>
        <w:spacing w:line="360" w:lineRule="auto"/>
        <w:jc w:val="center"/>
        <w:rPr>
          <w:b/>
          <w:sz w:val="28"/>
          <w:szCs w:val="28"/>
        </w:rPr>
      </w:pPr>
      <w:r w:rsidRPr="002B5C37">
        <w:rPr>
          <w:b/>
          <w:sz w:val="28"/>
          <w:szCs w:val="28"/>
        </w:rPr>
        <w:t>ПРИМЕРНАЯ ТЕМАТИКА КУРСОВЫХ ПРОЕКТОВ</w:t>
      </w:r>
    </w:p>
    <w:p w:rsidR="00C56541" w:rsidRPr="002B5C37" w:rsidRDefault="00C56541" w:rsidP="005B4268">
      <w:pPr>
        <w:pStyle w:val="af5"/>
        <w:numPr>
          <w:ilvl w:val="0"/>
          <w:numId w:val="6"/>
        </w:numPr>
        <w:shd w:val="clear" w:color="auto" w:fill="FFFFFF" w:themeFill="background1"/>
        <w:spacing w:line="360" w:lineRule="auto"/>
        <w:ind w:left="0" w:firstLine="709"/>
        <w:jc w:val="both"/>
        <w:rPr>
          <w:sz w:val="28"/>
          <w:szCs w:val="28"/>
        </w:rPr>
      </w:pPr>
      <w:r w:rsidRPr="002B5C37">
        <w:rPr>
          <w:sz w:val="28"/>
          <w:szCs w:val="28"/>
        </w:rPr>
        <w:t>Проектирование системы удобрения сельскохозяйственных кул</w:t>
      </w:r>
      <w:r w:rsidRPr="002B5C37">
        <w:rPr>
          <w:sz w:val="28"/>
          <w:szCs w:val="28"/>
        </w:rPr>
        <w:t>ь</w:t>
      </w:r>
      <w:r w:rsidRPr="002B5C37">
        <w:rPr>
          <w:sz w:val="28"/>
          <w:szCs w:val="28"/>
        </w:rPr>
        <w:t>тур в севообороте КФХ «Зайцев В.Г.»</w:t>
      </w:r>
      <w:r w:rsidR="00307E19" w:rsidRPr="002B5C37">
        <w:rPr>
          <w:sz w:val="28"/>
          <w:szCs w:val="28"/>
        </w:rPr>
        <w:t xml:space="preserve"> Ипатовского муниципального района</w:t>
      </w:r>
    </w:p>
    <w:p w:rsidR="00C56541" w:rsidRPr="002B5C37" w:rsidRDefault="00C56541" w:rsidP="004502FB">
      <w:pPr>
        <w:pStyle w:val="af5"/>
        <w:numPr>
          <w:ilvl w:val="0"/>
          <w:numId w:val="6"/>
        </w:numPr>
        <w:shd w:val="clear" w:color="auto" w:fill="FFFFFF" w:themeFill="background1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2B5C37">
        <w:rPr>
          <w:sz w:val="28"/>
          <w:szCs w:val="28"/>
        </w:rPr>
        <w:t>Проектирование системы удобрения сельскохозяйственных кул</w:t>
      </w:r>
      <w:r w:rsidRPr="002B5C37">
        <w:rPr>
          <w:sz w:val="28"/>
          <w:szCs w:val="28"/>
        </w:rPr>
        <w:t>ь</w:t>
      </w:r>
      <w:r w:rsidRPr="002B5C37">
        <w:rPr>
          <w:sz w:val="28"/>
          <w:szCs w:val="28"/>
        </w:rPr>
        <w:t xml:space="preserve">тур в севообороте </w:t>
      </w:r>
      <w:r w:rsidR="00307E19" w:rsidRPr="002B5C37">
        <w:rPr>
          <w:sz w:val="28"/>
          <w:szCs w:val="28"/>
        </w:rPr>
        <w:t xml:space="preserve">№ 2 </w:t>
      </w:r>
      <w:r w:rsidRPr="002B5C37">
        <w:rPr>
          <w:sz w:val="28"/>
          <w:szCs w:val="28"/>
        </w:rPr>
        <w:t>ОА «Каясулинское» Нефтекумского городского окр</w:t>
      </w:r>
      <w:r w:rsidRPr="002B5C37">
        <w:rPr>
          <w:sz w:val="28"/>
          <w:szCs w:val="28"/>
        </w:rPr>
        <w:t>у</w:t>
      </w:r>
      <w:r w:rsidRPr="002B5C37">
        <w:rPr>
          <w:sz w:val="28"/>
          <w:szCs w:val="28"/>
        </w:rPr>
        <w:t>га.</w:t>
      </w:r>
    </w:p>
    <w:p w:rsidR="00C56541" w:rsidRPr="002B5C37" w:rsidRDefault="00C56541" w:rsidP="004502FB">
      <w:pPr>
        <w:pStyle w:val="af5"/>
        <w:numPr>
          <w:ilvl w:val="0"/>
          <w:numId w:val="6"/>
        </w:numPr>
        <w:shd w:val="clear" w:color="auto" w:fill="FFFFFF" w:themeFill="background1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2B5C37">
        <w:rPr>
          <w:sz w:val="28"/>
          <w:szCs w:val="28"/>
        </w:rPr>
        <w:t>Проектирование системы удобрения сельскохозяйственных кул</w:t>
      </w:r>
      <w:r w:rsidRPr="002B5C37">
        <w:rPr>
          <w:sz w:val="28"/>
          <w:szCs w:val="28"/>
        </w:rPr>
        <w:t>ь</w:t>
      </w:r>
      <w:r w:rsidRPr="002B5C37">
        <w:rPr>
          <w:sz w:val="28"/>
          <w:szCs w:val="28"/>
        </w:rPr>
        <w:t xml:space="preserve">тур в </w:t>
      </w:r>
      <w:r w:rsidR="00421833" w:rsidRPr="002B5C37">
        <w:rPr>
          <w:sz w:val="28"/>
          <w:szCs w:val="28"/>
        </w:rPr>
        <w:t xml:space="preserve">сборном </w:t>
      </w:r>
      <w:r w:rsidRPr="002B5C37">
        <w:rPr>
          <w:sz w:val="28"/>
          <w:szCs w:val="28"/>
        </w:rPr>
        <w:t>севообороте ООО «Ульяновец» Георгиевского городского округа.</w:t>
      </w:r>
    </w:p>
    <w:p w:rsidR="00C56541" w:rsidRPr="00234E35" w:rsidRDefault="00C56541" w:rsidP="004502FB">
      <w:pPr>
        <w:pStyle w:val="af5"/>
        <w:numPr>
          <w:ilvl w:val="0"/>
          <w:numId w:val="6"/>
        </w:numPr>
        <w:shd w:val="clear" w:color="auto" w:fill="FFFFFF" w:themeFill="background1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2B5C37">
        <w:rPr>
          <w:sz w:val="28"/>
          <w:szCs w:val="28"/>
        </w:rPr>
        <w:t>Проектирование системы удобрения сельскохозяйственных кул</w:t>
      </w:r>
      <w:r w:rsidRPr="002B5C37">
        <w:rPr>
          <w:sz w:val="28"/>
          <w:szCs w:val="28"/>
        </w:rPr>
        <w:t>ь</w:t>
      </w:r>
      <w:r w:rsidRPr="002B5C37">
        <w:rPr>
          <w:sz w:val="28"/>
          <w:szCs w:val="28"/>
        </w:rPr>
        <w:t xml:space="preserve">тур в севообороте №3 СПК-колхоза «Русь» Советского района. </w:t>
      </w:r>
    </w:p>
    <w:p w:rsidR="00234E35" w:rsidRPr="002B5C37" w:rsidRDefault="00234E35" w:rsidP="00234E35">
      <w:pPr>
        <w:pStyle w:val="af5"/>
        <w:shd w:val="clear" w:color="auto" w:fill="FFFFFF" w:themeFill="background1"/>
        <w:spacing w:line="360" w:lineRule="auto"/>
        <w:ind w:left="709"/>
        <w:jc w:val="both"/>
        <w:rPr>
          <w:b/>
          <w:sz w:val="28"/>
          <w:szCs w:val="28"/>
        </w:rPr>
      </w:pPr>
    </w:p>
    <w:p w:rsidR="00C56541" w:rsidRPr="002B5C37" w:rsidRDefault="00234E35" w:rsidP="00234E35">
      <w:pPr>
        <w:pStyle w:val="af5"/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4502FB" w:rsidRPr="002B5C37">
        <w:rPr>
          <w:b/>
          <w:sz w:val="28"/>
          <w:szCs w:val="28"/>
        </w:rPr>
        <w:t>РЕКОМЕНДУЕМАЯ ЛИТЕРАТУРА</w:t>
      </w:r>
    </w:p>
    <w:p w:rsidR="00C56541" w:rsidRPr="002B5C37" w:rsidRDefault="00C56541" w:rsidP="004502FB">
      <w:pPr>
        <w:pStyle w:val="af5"/>
        <w:numPr>
          <w:ilvl w:val="0"/>
          <w:numId w:val="7"/>
        </w:numPr>
        <w:shd w:val="clear" w:color="auto" w:fill="FFFFFF" w:themeFill="background1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B5C37">
        <w:rPr>
          <w:sz w:val="28"/>
          <w:szCs w:val="28"/>
        </w:rPr>
        <w:t xml:space="preserve">Минеев, В.Г. Агрохимия : учебник / В.Г. Минеев, В.Г. Сычев, Г.П. Гамзиков, А.Х. Шеуджен, Е.В. Агафонов и др. – Москва : ВНИИА им. Д.Н. Прянишникова, 2017. – 854 с. </w:t>
      </w:r>
    </w:p>
    <w:p w:rsidR="00C56541" w:rsidRPr="002B5C37" w:rsidRDefault="00C56541" w:rsidP="004502FB">
      <w:pPr>
        <w:pStyle w:val="af5"/>
        <w:numPr>
          <w:ilvl w:val="0"/>
          <w:numId w:val="7"/>
        </w:numPr>
        <w:shd w:val="clear" w:color="auto" w:fill="FFFFFF" w:themeFill="background1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B5C37">
        <w:rPr>
          <w:sz w:val="28"/>
          <w:szCs w:val="28"/>
        </w:rPr>
        <w:t xml:space="preserve">ЭБС "Znanium" Кидин, В. В. Агрохимия : учеб пособие / В. В. Кидин. - Москва:ИНФРА-М, 2015. - 351 с. - (Гр. УМО). — Режим доступа: </w:t>
      </w:r>
      <w:hyperlink r:id="rId10" w:history="1">
        <w:r w:rsidRPr="002B5C37">
          <w:rPr>
            <w:rStyle w:val="af4"/>
            <w:color w:val="auto"/>
            <w:sz w:val="28"/>
            <w:szCs w:val="28"/>
          </w:rPr>
          <w:t>http://znanium.com/bookread2.php?book=465823</w:t>
        </w:r>
      </w:hyperlink>
      <w:r w:rsidRPr="002B5C37">
        <w:rPr>
          <w:sz w:val="28"/>
          <w:szCs w:val="28"/>
        </w:rPr>
        <w:t>.</w:t>
      </w:r>
    </w:p>
    <w:p w:rsidR="00C56541" w:rsidRPr="002B5C37" w:rsidRDefault="00C56541" w:rsidP="004502FB">
      <w:pPr>
        <w:pStyle w:val="af5"/>
        <w:numPr>
          <w:ilvl w:val="0"/>
          <w:numId w:val="7"/>
        </w:numPr>
        <w:shd w:val="clear" w:color="auto" w:fill="FFFFFF" w:themeFill="background1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B5C37">
        <w:rPr>
          <w:sz w:val="28"/>
          <w:szCs w:val="28"/>
        </w:rPr>
        <w:t>ЭБС «Лань»: Семендяева, Н.В. Методы исследования почв и по</w:t>
      </w:r>
      <w:r w:rsidRPr="002B5C37">
        <w:rPr>
          <w:sz w:val="28"/>
          <w:szCs w:val="28"/>
        </w:rPr>
        <w:t>ч</w:t>
      </w:r>
      <w:r w:rsidRPr="002B5C37">
        <w:rPr>
          <w:sz w:val="28"/>
          <w:szCs w:val="28"/>
        </w:rPr>
        <w:t xml:space="preserve">венного покрова [Электронный ресурс] : учеб. пособие / Н.В. Семендяева, А.Н. Мармулев, Н.И. Добротворская. — Электрон. дан. — Новосибирск : НГАУ, 2011. — 202 с. — Режим доступа: https://e.lanbook.com/book/4578. — </w:t>
      </w:r>
      <w:r w:rsidRPr="002B5C37">
        <w:rPr>
          <w:sz w:val="28"/>
          <w:szCs w:val="28"/>
        </w:rPr>
        <w:lastRenderedPageBreak/>
        <w:t>Загл. с экрана.</w:t>
      </w:r>
    </w:p>
    <w:p w:rsidR="00C56541" w:rsidRPr="002B5C37" w:rsidRDefault="00C56541" w:rsidP="004502FB">
      <w:pPr>
        <w:pStyle w:val="af5"/>
        <w:numPr>
          <w:ilvl w:val="0"/>
          <w:numId w:val="7"/>
        </w:numPr>
        <w:shd w:val="clear" w:color="auto" w:fill="FFFFFF" w:themeFill="background1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B5C37">
        <w:rPr>
          <w:sz w:val="28"/>
          <w:szCs w:val="28"/>
        </w:rPr>
        <w:t>Муравин, Э. А. Агрохимия : учебник для бакалавров по напра</w:t>
      </w:r>
      <w:r w:rsidRPr="002B5C37">
        <w:rPr>
          <w:sz w:val="28"/>
          <w:szCs w:val="28"/>
        </w:rPr>
        <w:t>в</w:t>
      </w:r>
      <w:r w:rsidRPr="002B5C37">
        <w:rPr>
          <w:sz w:val="28"/>
          <w:szCs w:val="28"/>
        </w:rPr>
        <w:t>лению "Агрономия" / Э.А. Муравин, Л. В. Ромодина, В. А. Литвинский ; Э. А. Муравин, Л. В. Ромодина, В. А. Литвинский. - Москва : Академия, 2014. - 304 с. - (Высшее образование. Бакалавриат. Гр).</w:t>
      </w:r>
    </w:p>
    <w:p w:rsidR="00C56541" w:rsidRPr="002B5C37" w:rsidRDefault="00C56541" w:rsidP="004502FB">
      <w:pPr>
        <w:pStyle w:val="af5"/>
        <w:numPr>
          <w:ilvl w:val="0"/>
          <w:numId w:val="7"/>
        </w:numPr>
        <w:shd w:val="clear" w:color="auto" w:fill="FFFFFF" w:themeFill="background1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B5C37">
        <w:rPr>
          <w:sz w:val="28"/>
          <w:szCs w:val="28"/>
        </w:rPr>
        <w:t>ЭБ «Труды ученых СтГАУ»: Лабораторный практикум по агр</w:t>
      </w:r>
      <w:r w:rsidRPr="002B5C37">
        <w:rPr>
          <w:sz w:val="28"/>
          <w:szCs w:val="28"/>
        </w:rPr>
        <w:t>о</w:t>
      </w:r>
      <w:r w:rsidRPr="002B5C37">
        <w:rPr>
          <w:sz w:val="28"/>
          <w:szCs w:val="28"/>
        </w:rPr>
        <w:t>химии для агрономических специальностей [электронный полный текст] : учеб. пособие для студентов вузов по агрон. специальностям / А. Н. Есаулко, В. В. Агеев, А. И. Подколзин, Ю. И. Гречишкина, О. Ю. Лобанкова, Л. С. Горбатко, В. И. Радченко, М. С. Сигида, С. А. Коростылев, Е. В. Голосной, Н. В. Николенко ; СтГАУ. - 3-е изд., перераб. и доп. -  Ставрополь : АГРУС, 2010. - 2,23 МБ. - (Гр. МСХ РФ).</w:t>
      </w:r>
    </w:p>
    <w:p w:rsidR="00C56541" w:rsidRPr="002B5C37" w:rsidRDefault="00C56541" w:rsidP="004502FB">
      <w:pPr>
        <w:pStyle w:val="af5"/>
        <w:numPr>
          <w:ilvl w:val="0"/>
          <w:numId w:val="7"/>
        </w:numPr>
        <w:shd w:val="clear" w:color="auto" w:fill="FFFFFF" w:themeFill="background1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B5C37">
        <w:rPr>
          <w:sz w:val="28"/>
          <w:szCs w:val="28"/>
        </w:rPr>
        <w:t>ЭБ «Труды ученых СтГАУ»: Термины и определения в агрох</w:t>
      </w:r>
      <w:r w:rsidRPr="002B5C37">
        <w:rPr>
          <w:sz w:val="28"/>
          <w:szCs w:val="28"/>
        </w:rPr>
        <w:t>и</w:t>
      </w:r>
      <w:r w:rsidRPr="002B5C37">
        <w:rPr>
          <w:sz w:val="28"/>
          <w:szCs w:val="28"/>
        </w:rPr>
        <w:t>мии [электронный полный текст] : учеб. пособие для подготовки бакалавров по направлениям 110400 «Агрономия», 110110 «Агрохимия и агропочвов</w:t>
      </w:r>
      <w:r w:rsidRPr="002B5C37">
        <w:rPr>
          <w:sz w:val="28"/>
          <w:szCs w:val="28"/>
        </w:rPr>
        <w:t>е</w:t>
      </w:r>
      <w:r w:rsidRPr="002B5C37">
        <w:rPr>
          <w:sz w:val="28"/>
          <w:szCs w:val="28"/>
        </w:rPr>
        <w:t>дение» / Ю.И. Гречишкина, А. Н. Есаулко, В. В. Агеев, О. Ю. Лобанкова, А. А. Беловолова, Л. С. Горбатко, М. С. Сигида, С.А. Коростылев, Е. В. Голо</w:t>
      </w:r>
      <w:r w:rsidRPr="002B5C37">
        <w:rPr>
          <w:sz w:val="28"/>
          <w:szCs w:val="28"/>
        </w:rPr>
        <w:t>с</w:t>
      </w:r>
      <w:r w:rsidRPr="002B5C37">
        <w:rPr>
          <w:sz w:val="28"/>
          <w:szCs w:val="28"/>
        </w:rPr>
        <w:t>ной ; СтГАУ. - Ставрополь : АГРУС, 2012. - 689 КБ.</w:t>
      </w:r>
    </w:p>
    <w:p w:rsidR="00C56541" w:rsidRPr="002B5C37" w:rsidRDefault="00C56541" w:rsidP="004502FB">
      <w:pPr>
        <w:pStyle w:val="af5"/>
        <w:numPr>
          <w:ilvl w:val="0"/>
          <w:numId w:val="7"/>
        </w:numPr>
        <w:shd w:val="clear" w:color="auto" w:fill="FFFFFF" w:themeFill="background1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B5C37">
        <w:rPr>
          <w:sz w:val="28"/>
          <w:szCs w:val="28"/>
        </w:rPr>
        <w:t>Агеев, В. В. Агрохимия (Южно-Российский аспект) : учебник для студентов вузов по агрон. специальностям. Т. 1 : Питание растений. Свойства почвы в связи с питанием растений и применением удобрений / под ред. В.В. Агеева.- Ставрополь: СтГАУ, 2005.- 488 с.</w:t>
      </w:r>
    </w:p>
    <w:p w:rsidR="00C56541" w:rsidRPr="002B5C37" w:rsidRDefault="00C56541" w:rsidP="004502FB">
      <w:pPr>
        <w:pStyle w:val="af5"/>
        <w:numPr>
          <w:ilvl w:val="0"/>
          <w:numId w:val="7"/>
        </w:numPr>
        <w:shd w:val="clear" w:color="auto" w:fill="FFFFFF" w:themeFill="background1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B5C37">
        <w:rPr>
          <w:sz w:val="28"/>
          <w:szCs w:val="28"/>
        </w:rPr>
        <w:t>Агеев, В. В. Агрохимия (Южно-Российский аспект) : учебник для студентов вузов по агрон. специальностям. Т. 2 : Удобрения. Системы удо</w:t>
      </w:r>
      <w:r w:rsidRPr="002B5C37">
        <w:rPr>
          <w:sz w:val="28"/>
          <w:szCs w:val="28"/>
        </w:rPr>
        <w:t>б</w:t>
      </w:r>
      <w:r w:rsidRPr="002B5C37">
        <w:rPr>
          <w:sz w:val="28"/>
          <w:szCs w:val="28"/>
        </w:rPr>
        <w:t>рения. Экология / под ред. В. В. Агеева. - Ставрополь : СтГАУ, 2006. - 480 с. : ил. - (Гр. МСХ РФ).</w:t>
      </w:r>
    </w:p>
    <w:p w:rsidR="00C56541" w:rsidRPr="002B5C37" w:rsidRDefault="00C56541" w:rsidP="004502FB">
      <w:pPr>
        <w:pStyle w:val="af5"/>
        <w:numPr>
          <w:ilvl w:val="0"/>
          <w:numId w:val="7"/>
        </w:numPr>
        <w:shd w:val="clear" w:color="auto" w:fill="FFFFFF" w:themeFill="background1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B5C37">
        <w:rPr>
          <w:sz w:val="28"/>
          <w:szCs w:val="28"/>
        </w:rPr>
        <w:t>Минеев, В. Г. Агрохимия : учебник для вузов по направлению 510700 "Почвоведение" и специальности 013000 "Почвоведение". - 2-е изд., перераб. и доп. - М. : Изд-во МГУ; КолосС, 2004. - 720 с. : ил. - (Классич</w:t>
      </w:r>
      <w:r w:rsidRPr="002B5C37">
        <w:rPr>
          <w:sz w:val="28"/>
          <w:szCs w:val="28"/>
        </w:rPr>
        <w:t>е</w:t>
      </w:r>
      <w:r w:rsidRPr="002B5C37">
        <w:rPr>
          <w:sz w:val="28"/>
          <w:szCs w:val="28"/>
        </w:rPr>
        <w:t>ский университетский учебник. Гр.).</w:t>
      </w:r>
    </w:p>
    <w:p w:rsidR="00C56541" w:rsidRPr="002B5C37" w:rsidRDefault="00C56541" w:rsidP="004502FB">
      <w:pPr>
        <w:pStyle w:val="af5"/>
        <w:numPr>
          <w:ilvl w:val="0"/>
          <w:numId w:val="7"/>
        </w:numPr>
        <w:shd w:val="clear" w:color="auto" w:fill="FFFFFF" w:themeFill="background1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B5C37">
        <w:rPr>
          <w:sz w:val="28"/>
          <w:szCs w:val="28"/>
        </w:rPr>
        <w:lastRenderedPageBreak/>
        <w:t>Особенности питания и удобрение сельскохозяйственных кул</w:t>
      </w:r>
      <w:r w:rsidRPr="002B5C37">
        <w:rPr>
          <w:sz w:val="28"/>
          <w:szCs w:val="28"/>
        </w:rPr>
        <w:t>ь</w:t>
      </w:r>
      <w:r w:rsidRPr="002B5C37">
        <w:rPr>
          <w:sz w:val="28"/>
          <w:szCs w:val="28"/>
        </w:rPr>
        <w:t>тур на юге России : учеб. пособие для студентов вузов агрон. специальностей / под ред. В. В. Агеева.- Ставрополь: ГСХА, 1999.- 113 с.</w:t>
      </w:r>
    </w:p>
    <w:p w:rsidR="00421833" w:rsidRPr="002B5C37" w:rsidRDefault="00421833" w:rsidP="004502FB">
      <w:pPr>
        <w:pStyle w:val="af5"/>
        <w:numPr>
          <w:ilvl w:val="0"/>
          <w:numId w:val="7"/>
        </w:numPr>
        <w:shd w:val="clear" w:color="auto" w:fill="FFFFFF" w:themeFill="background1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B5C37">
        <w:rPr>
          <w:sz w:val="28"/>
          <w:szCs w:val="28"/>
        </w:rPr>
        <w:t>Система удобрений</w:t>
      </w:r>
    </w:p>
    <w:p w:rsidR="00C56541" w:rsidRPr="002B5C37" w:rsidRDefault="00C56541" w:rsidP="004502FB">
      <w:pPr>
        <w:pStyle w:val="af5"/>
        <w:numPr>
          <w:ilvl w:val="0"/>
          <w:numId w:val="7"/>
        </w:numPr>
        <w:shd w:val="clear" w:color="auto" w:fill="FFFFFF" w:themeFill="background1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B5C37">
        <w:rPr>
          <w:sz w:val="28"/>
          <w:szCs w:val="28"/>
        </w:rPr>
        <w:t>Ягодин, Б. А. Агрохимия : учебник / под ред. Б. А. Ягодина. - М. : Колос, 2002. - 584 с.</w:t>
      </w:r>
    </w:p>
    <w:p w:rsidR="00C56541" w:rsidRPr="002B5C37" w:rsidRDefault="00C56541" w:rsidP="004502FB">
      <w:pPr>
        <w:pStyle w:val="af5"/>
        <w:numPr>
          <w:ilvl w:val="0"/>
          <w:numId w:val="7"/>
        </w:numPr>
        <w:shd w:val="clear" w:color="auto" w:fill="FFFFFF" w:themeFill="background1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B5C37">
        <w:rPr>
          <w:sz w:val="28"/>
          <w:szCs w:val="28"/>
        </w:rPr>
        <w:t>Агрохимия (периодическое издание).</w:t>
      </w:r>
    </w:p>
    <w:p w:rsidR="00C56541" w:rsidRPr="002B5C37" w:rsidRDefault="00C56541" w:rsidP="004502FB">
      <w:pPr>
        <w:pStyle w:val="af5"/>
        <w:numPr>
          <w:ilvl w:val="0"/>
          <w:numId w:val="7"/>
        </w:numPr>
        <w:shd w:val="clear" w:color="auto" w:fill="FFFFFF" w:themeFill="background1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B5C37">
        <w:rPr>
          <w:sz w:val="28"/>
          <w:szCs w:val="28"/>
        </w:rPr>
        <w:t>Агрохимический вестник (периодическое издание).</w:t>
      </w:r>
    </w:p>
    <w:p w:rsidR="00C56541" w:rsidRPr="002B5C37" w:rsidRDefault="00C56541" w:rsidP="004502FB">
      <w:pPr>
        <w:pStyle w:val="af5"/>
        <w:numPr>
          <w:ilvl w:val="0"/>
          <w:numId w:val="7"/>
        </w:numPr>
        <w:shd w:val="clear" w:color="auto" w:fill="FFFFFF" w:themeFill="background1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B5C37">
        <w:rPr>
          <w:sz w:val="28"/>
          <w:szCs w:val="28"/>
        </w:rPr>
        <w:t>Плодородие (периодическое издание).</w:t>
      </w:r>
    </w:p>
    <w:p w:rsidR="00C56541" w:rsidRPr="002B5C37" w:rsidRDefault="00C56541" w:rsidP="004502FB">
      <w:pPr>
        <w:pStyle w:val="af5"/>
        <w:numPr>
          <w:ilvl w:val="0"/>
          <w:numId w:val="7"/>
        </w:numPr>
        <w:shd w:val="clear" w:color="auto" w:fill="FFFFFF" w:themeFill="background1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B5C37">
        <w:rPr>
          <w:sz w:val="28"/>
          <w:szCs w:val="28"/>
        </w:rPr>
        <w:t>Почвоведение(периодическое издание).</w:t>
      </w:r>
    </w:p>
    <w:p w:rsidR="001F57C7" w:rsidRPr="004502FB" w:rsidRDefault="001F57C7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7C7" w:rsidRPr="004502FB" w:rsidRDefault="001F57C7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F57C7" w:rsidRPr="004502FB" w:rsidRDefault="001F57C7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02FB" w:rsidRPr="004502FB" w:rsidRDefault="004502FB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02FB" w:rsidRPr="004502FB" w:rsidRDefault="004502FB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02FB" w:rsidRPr="004502FB" w:rsidRDefault="004502FB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02FB" w:rsidRPr="004502FB" w:rsidRDefault="004502FB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02FB" w:rsidRPr="004502FB" w:rsidRDefault="004502FB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02FB" w:rsidRPr="004502FB" w:rsidRDefault="004502FB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02FB" w:rsidRPr="004502FB" w:rsidRDefault="004502FB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02FB" w:rsidRPr="004502FB" w:rsidRDefault="004502FB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5C37" w:rsidRPr="004502FB" w:rsidRDefault="002B5C37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02FB" w:rsidRPr="004502FB" w:rsidRDefault="004502FB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5C37" w:rsidRDefault="002B5C37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5C37" w:rsidRDefault="002B5C37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4E35" w:rsidRDefault="00234E35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02FB" w:rsidRDefault="004502FB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02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ПРИЛОЖЕНИЯ</w:t>
      </w:r>
    </w:p>
    <w:p w:rsidR="002B5C37" w:rsidRDefault="002B5C37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5C37" w:rsidRDefault="002B5C37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5C37" w:rsidRDefault="002B5C37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5C37" w:rsidRDefault="002B5C37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5C37" w:rsidRDefault="002B5C37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5C37" w:rsidRDefault="002B5C37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5C37" w:rsidRDefault="002B5C37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5C37" w:rsidRDefault="002B5C37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5C37" w:rsidRDefault="002B5C37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5C37" w:rsidRDefault="002B5C37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5C37" w:rsidRDefault="002B5C37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5C37" w:rsidRDefault="002B5C37" w:rsidP="004502FB">
      <w:pPr>
        <w:widowControl w:val="0"/>
        <w:shd w:val="clear" w:color="auto" w:fill="FFFFFF" w:themeFill="background1"/>
        <w:snapToGri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5C37" w:rsidRPr="00925468" w:rsidRDefault="002B5C37" w:rsidP="002B5C3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1. Оформление титульного листа</w:t>
      </w:r>
    </w:p>
    <w:p w:rsidR="002B5C37" w:rsidRPr="00925468" w:rsidRDefault="002B5C37" w:rsidP="002B5C3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2B5C37" w:rsidRPr="00925468" w:rsidRDefault="002B5C37" w:rsidP="002B5C37">
      <w:pPr>
        <w:widowControl w:val="0"/>
        <w:snapToGrid w:val="0"/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СЕЛЬСКОГО ХОЗЯЙСТВА РОССИЙСКОЙ ФЕДЕРАЦИИ</w:t>
      </w:r>
    </w:p>
    <w:p w:rsidR="002B5C37" w:rsidRPr="00925468" w:rsidRDefault="002B5C37" w:rsidP="002B5C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bidi="en-US"/>
        </w:rPr>
      </w:pPr>
      <w:r w:rsidRPr="00925468">
        <w:rPr>
          <w:rFonts w:ascii="Times New Roman" w:eastAsia="Times New Roman" w:hAnsi="Times New Roman" w:cs="Times New Roman"/>
          <w:bCs/>
          <w:kern w:val="32"/>
          <w:sz w:val="24"/>
          <w:szCs w:val="24"/>
          <w:lang w:bidi="en-US"/>
        </w:rPr>
        <w:t>ФЕДЕРАЛЬНОЕ ГОСУДАРСТВЕННОЕ БЮДЖЕТНОЕ ОБРАЗОВАТЕЛЬНОЕ УЧР</w:t>
      </w:r>
      <w:r w:rsidRPr="00925468">
        <w:rPr>
          <w:rFonts w:ascii="Times New Roman" w:eastAsia="Times New Roman" w:hAnsi="Times New Roman" w:cs="Times New Roman"/>
          <w:bCs/>
          <w:kern w:val="32"/>
          <w:sz w:val="24"/>
          <w:szCs w:val="24"/>
          <w:lang w:bidi="en-US"/>
        </w:rPr>
        <w:t>Е</w:t>
      </w:r>
      <w:r w:rsidRPr="00925468">
        <w:rPr>
          <w:rFonts w:ascii="Times New Roman" w:eastAsia="Times New Roman" w:hAnsi="Times New Roman" w:cs="Times New Roman"/>
          <w:bCs/>
          <w:kern w:val="32"/>
          <w:sz w:val="24"/>
          <w:szCs w:val="24"/>
          <w:lang w:bidi="en-US"/>
        </w:rPr>
        <w:t>ЖДЕНИЕ ВЫСШЕГО ОБРАЗОВАНИЯ</w:t>
      </w:r>
    </w:p>
    <w:p w:rsidR="002B5C37" w:rsidRPr="00925468" w:rsidRDefault="002B5C37" w:rsidP="002B5C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bidi="en-US"/>
        </w:rPr>
      </w:pPr>
      <w:r w:rsidRPr="00925468">
        <w:rPr>
          <w:rFonts w:ascii="Times New Roman" w:eastAsia="Times New Roman" w:hAnsi="Times New Roman" w:cs="Times New Roman"/>
          <w:bCs/>
          <w:kern w:val="32"/>
          <w:sz w:val="24"/>
          <w:szCs w:val="24"/>
          <w:lang w:bidi="en-US"/>
        </w:rPr>
        <w:t>СТАВРОПОЛЬСКИЙ ГОСУДАРСТВЕННЫЙ АГРАРНЫЙ УНИВЕРСИТЕТ</w:t>
      </w:r>
    </w:p>
    <w:p w:rsidR="002B5C37" w:rsidRPr="00925468" w:rsidRDefault="002B5C37" w:rsidP="002B5C37">
      <w:pPr>
        <w:widowControl w:val="0"/>
        <w:snapToGrid w:val="0"/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C37" w:rsidRPr="00925468" w:rsidRDefault="002B5C37" w:rsidP="002B5C37">
      <w:pPr>
        <w:widowControl w:val="0"/>
        <w:snapToGrid w:val="0"/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C37" w:rsidRPr="00925468" w:rsidRDefault="002B5C37" w:rsidP="002B5C37">
      <w:pPr>
        <w:widowControl w:val="0"/>
        <w:snapToGrid w:val="0"/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C37" w:rsidRPr="00925468" w:rsidRDefault="002B5C37" w:rsidP="002B5C37">
      <w:pPr>
        <w:widowControl w:val="0"/>
        <w:snapToGrid w:val="0"/>
        <w:spacing w:after="0" w:line="240" w:lineRule="auto"/>
        <w:ind w:left="79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Кафедра агрохимии и </w:t>
      </w:r>
    </w:p>
    <w:p w:rsidR="002B5C37" w:rsidRPr="00925468" w:rsidRDefault="002B5C37" w:rsidP="002B5C37">
      <w:pPr>
        <w:widowControl w:val="0"/>
        <w:snapToGrid w:val="0"/>
        <w:spacing w:after="0" w:line="240" w:lineRule="auto"/>
        <w:ind w:left="79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физиологии растений</w:t>
      </w:r>
    </w:p>
    <w:p w:rsidR="002B5C37" w:rsidRPr="00925468" w:rsidRDefault="002B5C37" w:rsidP="002B5C37">
      <w:pPr>
        <w:widowControl w:val="0"/>
        <w:snapToGrid w:val="0"/>
        <w:spacing w:after="0" w:line="360" w:lineRule="auto"/>
        <w:ind w:left="795"/>
        <w:jc w:val="right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</w:p>
    <w:p w:rsidR="002B5C37" w:rsidRPr="00925468" w:rsidRDefault="002B5C37" w:rsidP="002B5C37">
      <w:pPr>
        <w:widowControl w:val="0"/>
        <w:snapToGrid w:val="0"/>
        <w:spacing w:after="0" w:line="360" w:lineRule="auto"/>
        <w:ind w:left="795"/>
        <w:jc w:val="right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</w:p>
    <w:p w:rsidR="002B5C37" w:rsidRPr="00925468" w:rsidRDefault="002B5C37" w:rsidP="002B5C37">
      <w:pPr>
        <w:widowControl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10"/>
          <w:sz w:val="44"/>
          <w:szCs w:val="44"/>
          <w:lang w:eastAsia="ru-RU"/>
        </w:rPr>
      </w:pPr>
      <w:r w:rsidRPr="00925468">
        <w:rPr>
          <w:rFonts w:ascii="Times New Roman" w:eastAsia="Times New Roman" w:hAnsi="Times New Roman" w:cs="Times New Roman"/>
          <w:b/>
          <w:spacing w:val="10"/>
          <w:sz w:val="44"/>
          <w:szCs w:val="44"/>
          <w:lang w:eastAsia="ru-RU"/>
        </w:rPr>
        <w:t>КУРСОВОЙ  ПРОЕКТ</w:t>
      </w:r>
    </w:p>
    <w:p w:rsidR="002B5C37" w:rsidRPr="00925468" w:rsidRDefault="002B5C37" w:rsidP="002B5C37">
      <w:pPr>
        <w:widowControl w:val="0"/>
        <w:snapToGrid w:val="0"/>
        <w:spacing w:after="0" w:line="240" w:lineRule="auto"/>
        <w:ind w:left="795"/>
        <w:jc w:val="right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</w:p>
    <w:p w:rsidR="002B5C37" w:rsidRPr="00925468" w:rsidRDefault="002B5C37" w:rsidP="002B5C37">
      <w:pPr>
        <w:widowControl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тему:</w:t>
      </w:r>
      <w:r w:rsidRPr="0092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«Проектирование системы удобрения сельскохозяйственных кул</w:t>
      </w:r>
      <w:r w:rsidRPr="0092546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2546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 в севообороте № 3 СПК «Русь» Советского муниципального  района»</w:t>
      </w:r>
    </w:p>
    <w:p w:rsidR="002B5C37" w:rsidRPr="00925468" w:rsidRDefault="002B5C37" w:rsidP="002B5C37">
      <w:pPr>
        <w:widowControl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C37" w:rsidRPr="00925468" w:rsidRDefault="002B5C37" w:rsidP="002B5C37">
      <w:pPr>
        <w:widowControl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C37" w:rsidRPr="00925468" w:rsidRDefault="002B5C37" w:rsidP="002B5C37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C37" w:rsidRPr="00925468" w:rsidRDefault="002B5C37" w:rsidP="002B5C37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C37" w:rsidRDefault="002B5C37" w:rsidP="002B5C37">
      <w:pPr>
        <w:widowControl w:val="0"/>
        <w:snapToGri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Выполнил: студент 3-го курса 2 группы</w:t>
      </w:r>
    </w:p>
    <w:p w:rsidR="002B5C37" w:rsidRPr="00925468" w:rsidRDefault="002B5C37" w:rsidP="002B5C37">
      <w:pPr>
        <w:widowControl w:val="0"/>
        <w:snapToGri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 Сергей Петрович</w:t>
      </w:r>
    </w:p>
    <w:p w:rsidR="002B5C37" w:rsidRPr="00925468" w:rsidRDefault="002B5C37" w:rsidP="002B5C37">
      <w:pPr>
        <w:widowControl w:val="0"/>
        <w:snapToGri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Проверил: </w:t>
      </w:r>
      <w:r w:rsidRPr="00925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Pr="00925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2546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Ожередова А.Ю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horzAnchor="margin" w:tblpX="108" w:tblpY="1368"/>
        <w:tblW w:w="9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4"/>
        <w:gridCol w:w="1417"/>
        <w:gridCol w:w="2977"/>
      </w:tblGrid>
      <w:tr w:rsidR="002B5C37" w:rsidRPr="00925468" w:rsidTr="002D6122"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C37" w:rsidRPr="00925468" w:rsidRDefault="002B5C37" w:rsidP="002D61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468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C37" w:rsidRPr="00925468" w:rsidRDefault="002B5C37" w:rsidP="002D61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468">
              <w:rPr>
                <w:rFonts w:ascii="Times New Roman" w:hAnsi="Times New Roman"/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C37" w:rsidRPr="00925468" w:rsidRDefault="002B5C37" w:rsidP="002D61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468">
              <w:rPr>
                <w:rFonts w:ascii="Times New Roman" w:hAnsi="Times New Roman"/>
                <w:b/>
                <w:sz w:val="20"/>
                <w:szCs w:val="20"/>
              </w:rPr>
              <w:t>Баллы, полученные по ит</w:t>
            </w:r>
            <w:r w:rsidRPr="00925468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925468">
              <w:rPr>
                <w:rFonts w:ascii="Times New Roman" w:hAnsi="Times New Roman"/>
                <w:b/>
                <w:sz w:val="20"/>
                <w:szCs w:val="20"/>
              </w:rPr>
              <w:t xml:space="preserve">гам текущего контроля </w:t>
            </w:r>
          </w:p>
          <w:p w:rsidR="002B5C37" w:rsidRPr="00925468" w:rsidRDefault="002B5C37" w:rsidP="002D61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468">
              <w:rPr>
                <w:rFonts w:ascii="Times New Roman" w:hAnsi="Times New Roman"/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2B5C37" w:rsidRPr="00925468" w:rsidTr="002D6122"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37" w:rsidRPr="00925468" w:rsidRDefault="002B5C37" w:rsidP="002D61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468">
              <w:rPr>
                <w:rFonts w:ascii="Times New Roman" w:hAnsi="Times New Roman"/>
                <w:sz w:val="20"/>
                <w:szCs w:val="20"/>
              </w:rPr>
              <w:t>Содержание курсового проекта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C37" w:rsidRPr="00925468" w:rsidRDefault="002B5C37" w:rsidP="002D6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46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37" w:rsidRPr="00925468" w:rsidRDefault="002B5C37" w:rsidP="002D6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C37" w:rsidRPr="00925468" w:rsidTr="002D6122"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37" w:rsidRPr="00925468" w:rsidRDefault="002B5C37" w:rsidP="002D6122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25468">
              <w:rPr>
                <w:rFonts w:ascii="Times New Roman" w:hAnsi="Times New Roman"/>
                <w:color w:val="333333"/>
                <w:sz w:val="20"/>
                <w:szCs w:val="20"/>
              </w:rPr>
              <w:t>Защита курсового проекта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C37" w:rsidRPr="00925468" w:rsidRDefault="002B5C37" w:rsidP="002D6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46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37" w:rsidRPr="00925468" w:rsidRDefault="002B5C37" w:rsidP="002D6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C37" w:rsidRPr="00925468" w:rsidTr="002D6122"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37" w:rsidRPr="00925468" w:rsidRDefault="002B5C37" w:rsidP="002D61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468">
              <w:rPr>
                <w:rFonts w:ascii="Times New Roman" w:hAnsi="Times New Roman"/>
                <w:sz w:val="20"/>
                <w:szCs w:val="20"/>
              </w:rPr>
              <w:t>Оформление курсового проекта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C37" w:rsidRPr="00925468" w:rsidRDefault="002B5C37" w:rsidP="002D6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46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37" w:rsidRPr="00925468" w:rsidRDefault="002B5C37" w:rsidP="002D6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C37" w:rsidRPr="00925468" w:rsidTr="002D6122"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C37" w:rsidRPr="00925468" w:rsidRDefault="002B5C37" w:rsidP="002D61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25468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C37" w:rsidRPr="00925468" w:rsidRDefault="002B5C37" w:rsidP="002D61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468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C37" w:rsidRPr="00925468" w:rsidRDefault="002B5C37" w:rsidP="002D61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365F91" w:themeColor="accent1" w:themeShade="BF"/>
                <w:sz w:val="20"/>
                <w:szCs w:val="20"/>
              </w:rPr>
            </w:pPr>
            <w:r w:rsidRPr="00925468">
              <w:rPr>
                <w:rFonts w:ascii="Times New Roman" w:hAnsi="Times New Roman"/>
                <w:b/>
                <w:i/>
                <w:color w:val="365F91" w:themeColor="accent1" w:themeShade="BF"/>
                <w:sz w:val="20"/>
                <w:szCs w:val="20"/>
              </w:rPr>
              <w:t>Оценка (баллы)</w:t>
            </w:r>
          </w:p>
        </w:tc>
      </w:tr>
    </w:tbl>
    <w:p w:rsidR="002B5C37" w:rsidRPr="00925468" w:rsidRDefault="002B5C37" w:rsidP="002B5C37">
      <w:pPr>
        <w:widowControl w:val="0"/>
        <w:snapToGri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C37" w:rsidRPr="00925468" w:rsidRDefault="002B5C37" w:rsidP="002B5C37">
      <w:pPr>
        <w:widowControl w:val="0"/>
        <w:snapToGri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C37" w:rsidRPr="00925468" w:rsidRDefault="002B5C37" w:rsidP="002B5C37">
      <w:pPr>
        <w:widowControl w:val="0"/>
        <w:snapToGri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C37" w:rsidRPr="00925468" w:rsidRDefault="002B5C37" w:rsidP="002B5C37">
      <w:pPr>
        <w:widowControl w:val="0"/>
        <w:snapToGri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C37" w:rsidRDefault="002B5C37" w:rsidP="002B5C37">
      <w:pPr>
        <w:widowControl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C37" w:rsidRDefault="002B5C37" w:rsidP="002B5C37">
      <w:pPr>
        <w:widowControl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 2020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5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2B5C37" w:rsidRPr="005B4268" w:rsidRDefault="002B5C37" w:rsidP="002B5C37">
      <w:pPr>
        <w:widowControl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2. Оформление содержания</w:t>
      </w:r>
    </w:p>
    <w:p w:rsidR="002B5C37" w:rsidRPr="005B4268" w:rsidRDefault="002B5C37" w:rsidP="002B5C37">
      <w:pPr>
        <w:widowControl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796"/>
        <w:gridCol w:w="816"/>
      </w:tblGrid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ВВЕДЕНИЕ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стр.</w:t>
            </w: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1.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О</w:t>
            </w:r>
            <w:r w:rsidR="005B4268" w:rsidRPr="005B4268">
              <w:rPr>
                <w:sz w:val="28"/>
                <w:szCs w:val="28"/>
              </w:rPr>
              <w:t xml:space="preserve">бщие сведения о хозяйстве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1</w:t>
            </w: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1.1.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Характеристика хозяйства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2</w:t>
            </w: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1.2.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 xml:space="preserve">Почвенно-климатические условия зоны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3</w:t>
            </w: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1.3.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 xml:space="preserve">Урожайность сельскохозяйственных культур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2.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pacing w:val="4"/>
                <w:sz w:val="28"/>
                <w:szCs w:val="28"/>
              </w:rPr>
            </w:pPr>
            <w:r w:rsidRPr="005B4268">
              <w:rPr>
                <w:spacing w:val="4"/>
                <w:sz w:val="28"/>
                <w:szCs w:val="28"/>
              </w:rPr>
              <w:t>А</w:t>
            </w:r>
            <w:r w:rsidR="005B4268" w:rsidRPr="005B4268">
              <w:rPr>
                <w:spacing w:val="4"/>
                <w:sz w:val="28"/>
                <w:szCs w:val="28"/>
              </w:rPr>
              <w:t xml:space="preserve">грохимическое обоснование применения минеральных, микроудобрений и мелиорантов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pacing w:val="4"/>
                <w:sz w:val="28"/>
                <w:szCs w:val="28"/>
              </w:rPr>
              <w:t>2.1.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Состояние и эффективность применения минеральных удо</w:t>
            </w:r>
            <w:r w:rsidRPr="005B4268">
              <w:rPr>
                <w:sz w:val="28"/>
                <w:szCs w:val="28"/>
              </w:rPr>
              <w:t>б</w:t>
            </w:r>
            <w:r w:rsidRPr="005B4268">
              <w:rPr>
                <w:sz w:val="28"/>
                <w:szCs w:val="28"/>
              </w:rPr>
              <w:t xml:space="preserve">рений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2.2.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 xml:space="preserve">Агрохимическая характеристика почвы полей севооборота (пахотный слой)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 xml:space="preserve">2.3.  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 xml:space="preserve">Обоснование видов и форм удобрений, рекомендуемых для применения в хозяйстве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2.4.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 xml:space="preserve">Потребность почв в химической мелиорации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3.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Р</w:t>
            </w:r>
            <w:r w:rsidR="005B4268" w:rsidRPr="005B4268">
              <w:rPr>
                <w:sz w:val="28"/>
                <w:szCs w:val="28"/>
              </w:rPr>
              <w:t xml:space="preserve">асчет накопления, хранения и применения органических удобрений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3.1.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Состояние и эффективность применения органических удо</w:t>
            </w:r>
            <w:r w:rsidRPr="005B4268">
              <w:rPr>
                <w:sz w:val="28"/>
                <w:szCs w:val="28"/>
              </w:rPr>
              <w:t>б</w:t>
            </w:r>
            <w:r w:rsidRPr="005B4268">
              <w:rPr>
                <w:sz w:val="28"/>
                <w:szCs w:val="28"/>
              </w:rPr>
              <w:t xml:space="preserve">рений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3.2.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 xml:space="preserve">Расчет накопления органических удобрений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 xml:space="preserve">3.3.  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 xml:space="preserve">Расчет потребности навозохранилищ и объема жижесборников при фермах и навозохранилищах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3.4.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 xml:space="preserve">Определение  доз внесения соломы и других растительных остатков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3.5.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 xml:space="preserve">Пути увеличения накопления и применения органических удобрений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4.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pacing w:val="4"/>
                <w:sz w:val="28"/>
                <w:szCs w:val="28"/>
              </w:rPr>
              <w:t>С</w:t>
            </w:r>
            <w:r w:rsidR="005B4268" w:rsidRPr="005B4268">
              <w:rPr>
                <w:spacing w:val="4"/>
                <w:sz w:val="28"/>
                <w:szCs w:val="28"/>
              </w:rPr>
              <w:t xml:space="preserve">истема применения удобрения в севообороте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4.1.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pacing w:val="4"/>
                <w:sz w:val="28"/>
                <w:szCs w:val="28"/>
              </w:rPr>
              <w:t xml:space="preserve">Значение и задачи системы удобрения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4.2.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pacing w:val="4"/>
                <w:sz w:val="28"/>
                <w:szCs w:val="28"/>
              </w:rPr>
              <w:t xml:space="preserve">Определение потребности растений в элементах питания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4.3.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 xml:space="preserve">Расчет норм удобрений под планируемый урожай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4.4.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 xml:space="preserve">Рекомендуемая система удобрения в полевом севообороте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4.5.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 xml:space="preserve">Обоснование разработанной системы удобрения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4.6.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Пути сочетания органических и минеральных удобрений в с</w:t>
            </w:r>
            <w:r w:rsidRPr="005B4268">
              <w:rPr>
                <w:sz w:val="28"/>
                <w:szCs w:val="28"/>
              </w:rPr>
              <w:t>е</w:t>
            </w:r>
            <w:r w:rsidRPr="005B4268">
              <w:rPr>
                <w:sz w:val="28"/>
                <w:szCs w:val="28"/>
              </w:rPr>
              <w:t xml:space="preserve">вообороте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lastRenderedPageBreak/>
              <w:t>4.7.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 xml:space="preserve">Расчет насыщенности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5B4268">
                <w:rPr>
                  <w:sz w:val="28"/>
                  <w:szCs w:val="28"/>
                </w:rPr>
                <w:t>1 га</w:t>
              </w:r>
            </w:smartTag>
            <w:r w:rsidRPr="005B4268">
              <w:rPr>
                <w:sz w:val="28"/>
                <w:szCs w:val="28"/>
              </w:rPr>
              <w:t xml:space="preserve"> севооборота удобрениями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4.8.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 xml:space="preserve">Расчет баланса элементов питания в севообороте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5.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О</w:t>
            </w:r>
            <w:r w:rsidR="005B4268" w:rsidRPr="005B4268">
              <w:rPr>
                <w:sz w:val="28"/>
                <w:szCs w:val="28"/>
              </w:rPr>
              <w:t>пределение потребности, хранение и  внесение агрохимик</w:t>
            </w:r>
            <w:r w:rsidR="005B4268" w:rsidRPr="005B4268">
              <w:rPr>
                <w:sz w:val="28"/>
                <w:szCs w:val="28"/>
              </w:rPr>
              <w:t>а</w:t>
            </w:r>
            <w:r w:rsidR="005B4268" w:rsidRPr="005B4268">
              <w:rPr>
                <w:sz w:val="28"/>
                <w:szCs w:val="28"/>
              </w:rPr>
              <w:t xml:space="preserve">тов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5.1.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 xml:space="preserve">Определение годовой потребности в агрохимикатах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5.2.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 xml:space="preserve">Расчет площади склада и условия хранения минеральных и микроудобрений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5.3.</w:t>
            </w: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Сельскохозяйственные машины по транспортировке и внес</w:t>
            </w:r>
            <w:r w:rsidRPr="005B4268">
              <w:rPr>
                <w:sz w:val="28"/>
                <w:szCs w:val="28"/>
              </w:rPr>
              <w:t>е</w:t>
            </w:r>
            <w:r w:rsidRPr="005B4268">
              <w:rPr>
                <w:sz w:val="28"/>
                <w:szCs w:val="28"/>
              </w:rPr>
              <w:t xml:space="preserve">нию удобрений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З</w:t>
            </w:r>
            <w:r w:rsidR="005B4268" w:rsidRPr="005B4268">
              <w:rPr>
                <w:sz w:val="28"/>
                <w:szCs w:val="28"/>
              </w:rPr>
              <w:t xml:space="preserve">аключение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B5C37" w:rsidRPr="005B4268" w:rsidTr="002D6122">
        <w:tc>
          <w:tcPr>
            <w:tcW w:w="959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5B4268">
              <w:rPr>
                <w:sz w:val="28"/>
                <w:szCs w:val="28"/>
              </w:rPr>
              <w:t>С</w:t>
            </w:r>
            <w:r w:rsidR="005B4268" w:rsidRPr="005B4268">
              <w:rPr>
                <w:sz w:val="28"/>
                <w:szCs w:val="28"/>
              </w:rPr>
              <w:t xml:space="preserve">писок использованной литературы </w:t>
            </w:r>
          </w:p>
        </w:tc>
        <w:tc>
          <w:tcPr>
            <w:tcW w:w="816" w:type="dxa"/>
          </w:tcPr>
          <w:p w:rsidR="002B5C37" w:rsidRPr="005B4268" w:rsidRDefault="002B5C37" w:rsidP="002D6122">
            <w:pPr>
              <w:widowControl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2B5C37" w:rsidRDefault="002B5C37" w:rsidP="002B5C37">
      <w:pPr>
        <w:widowControl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C37" w:rsidRDefault="002B5C37" w:rsidP="002B5C37">
      <w:pPr>
        <w:rPr>
          <w:rFonts w:ascii="Times New Roman" w:eastAsia="Times New Roman" w:hAnsi="Times New Roman" w:cs="Times New Roman"/>
          <w:b/>
          <w:spacing w:val="-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0"/>
          <w:lang w:eastAsia="ru-RU"/>
        </w:rPr>
        <w:br w:type="page"/>
      </w:r>
    </w:p>
    <w:p w:rsidR="002B5C37" w:rsidRDefault="002B5C37" w:rsidP="002B5C37">
      <w:pPr>
        <w:keepNext/>
        <w:widowControl w:val="0"/>
        <w:snapToGri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pacing w:val="-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0"/>
          <w:lang w:eastAsia="ru-RU"/>
        </w:rPr>
        <w:lastRenderedPageBreak/>
        <w:t>Приложение 3. Задание по курсовому проекту</w:t>
      </w:r>
    </w:p>
    <w:p w:rsidR="002B5C37" w:rsidRDefault="002B5C37" w:rsidP="002B5C37">
      <w:pPr>
        <w:keepNext/>
        <w:widowControl w:val="0"/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-2"/>
          <w:sz w:val="28"/>
          <w:szCs w:val="20"/>
          <w:lang w:eastAsia="ru-RU"/>
        </w:rPr>
      </w:pPr>
    </w:p>
    <w:p w:rsidR="002B5C37" w:rsidRPr="00925468" w:rsidRDefault="002B5C37" w:rsidP="002B5C37">
      <w:pPr>
        <w:keepNext/>
        <w:widowControl w:val="0"/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-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0"/>
          <w:lang w:eastAsia="ru-RU"/>
        </w:rPr>
        <w:t>ЗАДАНИЕ ПО КУРСОВОМУ ПРОЕКТУ НА ________</w:t>
      </w:r>
      <w:r w:rsidRPr="00925468">
        <w:rPr>
          <w:rFonts w:ascii="Times New Roman" w:eastAsia="Times New Roman" w:hAnsi="Times New Roman" w:cs="Times New Roman"/>
          <w:b/>
          <w:spacing w:val="-2"/>
          <w:sz w:val="28"/>
          <w:szCs w:val="20"/>
          <w:lang w:eastAsia="ru-RU"/>
        </w:rPr>
        <w:t>УЧЕБНЫЙ ГОД</w:t>
      </w:r>
    </w:p>
    <w:p w:rsidR="002B5C37" w:rsidRPr="00925468" w:rsidRDefault="002B5C37" w:rsidP="002B5C37">
      <w:pPr>
        <w:spacing w:line="240" w:lineRule="auto"/>
        <w:rPr>
          <w:rFonts w:ascii="Times New Roman" w:hAnsi="Times New Roman" w:cs="Times New Roman"/>
          <w:sz w:val="28"/>
        </w:rPr>
      </w:pPr>
    </w:p>
    <w:p w:rsidR="002B5C37" w:rsidRPr="00925468" w:rsidRDefault="002B5C37" w:rsidP="002B5C37">
      <w:pPr>
        <w:spacing w:line="240" w:lineRule="auto"/>
        <w:rPr>
          <w:rFonts w:ascii="Times New Roman" w:hAnsi="Times New Roman" w:cs="Times New Roman"/>
          <w:sz w:val="28"/>
        </w:rPr>
      </w:pPr>
      <w:r w:rsidRPr="00925468">
        <w:rPr>
          <w:rFonts w:ascii="Times New Roman" w:hAnsi="Times New Roman" w:cs="Times New Roman"/>
          <w:sz w:val="28"/>
        </w:rPr>
        <w:t>ФАКУЛЬТЕТ _____________________________________________________</w:t>
      </w:r>
    </w:p>
    <w:p w:rsidR="002B5C37" w:rsidRPr="00925468" w:rsidRDefault="002B5C37" w:rsidP="002B5C37">
      <w:pPr>
        <w:spacing w:line="240" w:lineRule="auto"/>
        <w:rPr>
          <w:rFonts w:ascii="Times New Roman" w:hAnsi="Times New Roman" w:cs="Times New Roman"/>
          <w:sz w:val="28"/>
        </w:rPr>
      </w:pPr>
      <w:r w:rsidRPr="00925468">
        <w:rPr>
          <w:rFonts w:ascii="Times New Roman" w:hAnsi="Times New Roman" w:cs="Times New Roman"/>
          <w:sz w:val="28"/>
        </w:rPr>
        <w:t>КУРС_____________________________ГРУППА________</w:t>
      </w:r>
    </w:p>
    <w:p w:rsidR="002B5C37" w:rsidRPr="00925468" w:rsidRDefault="002B5C37" w:rsidP="002B5C37">
      <w:pPr>
        <w:spacing w:line="240" w:lineRule="auto"/>
        <w:rPr>
          <w:rFonts w:ascii="Times New Roman" w:hAnsi="Times New Roman" w:cs="Times New Roman"/>
          <w:sz w:val="28"/>
        </w:rPr>
      </w:pPr>
      <w:r w:rsidRPr="00925468">
        <w:rPr>
          <w:rFonts w:ascii="Times New Roman" w:hAnsi="Times New Roman" w:cs="Times New Roman"/>
          <w:sz w:val="28"/>
        </w:rPr>
        <w:t>Ф.И.О.___________________________________________________________</w:t>
      </w:r>
    </w:p>
    <w:p w:rsidR="002B5C37" w:rsidRPr="00925468" w:rsidRDefault="002B5C37" w:rsidP="002B5C37">
      <w:pPr>
        <w:spacing w:line="240" w:lineRule="auto"/>
        <w:rPr>
          <w:rFonts w:ascii="Times New Roman" w:hAnsi="Times New Roman" w:cs="Times New Roman"/>
          <w:sz w:val="28"/>
        </w:rPr>
      </w:pPr>
      <w:r w:rsidRPr="00925468">
        <w:rPr>
          <w:rFonts w:ascii="Times New Roman" w:hAnsi="Times New Roman" w:cs="Times New Roman"/>
          <w:sz w:val="28"/>
        </w:rPr>
        <w:t>Край (район)______________________________________________________</w:t>
      </w:r>
    </w:p>
    <w:p w:rsidR="002B5C37" w:rsidRPr="00925468" w:rsidRDefault="002B5C37" w:rsidP="002B5C37">
      <w:pPr>
        <w:spacing w:line="240" w:lineRule="auto"/>
        <w:rPr>
          <w:rFonts w:ascii="Times New Roman" w:hAnsi="Times New Roman" w:cs="Times New Roman"/>
          <w:sz w:val="28"/>
        </w:rPr>
      </w:pPr>
      <w:r w:rsidRPr="00925468">
        <w:rPr>
          <w:rFonts w:ascii="Times New Roman" w:hAnsi="Times New Roman" w:cs="Times New Roman"/>
          <w:sz w:val="28"/>
        </w:rPr>
        <w:t>Хозяйство ________________________________________________________</w:t>
      </w:r>
    </w:p>
    <w:p w:rsidR="002B5C37" w:rsidRPr="00925468" w:rsidRDefault="002B5C37" w:rsidP="002B5C37">
      <w:pPr>
        <w:spacing w:line="240" w:lineRule="auto"/>
        <w:rPr>
          <w:rFonts w:ascii="Times New Roman" w:hAnsi="Times New Roman" w:cs="Times New Roman"/>
          <w:sz w:val="28"/>
        </w:rPr>
      </w:pPr>
      <w:r w:rsidRPr="00925468">
        <w:rPr>
          <w:rFonts w:ascii="Times New Roman" w:hAnsi="Times New Roman" w:cs="Times New Roman"/>
          <w:sz w:val="28"/>
        </w:rPr>
        <w:t>Севооборот________________________________________________________</w:t>
      </w:r>
    </w:p>
    <w:p w:rsidR="002B5C37" w:rsidRPr="00925468" w:rsidRDefault="002B5C37" w:rsidP="002B5C3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25468">
        <w:rPr>
          <w:rFonts w:ascii="Times New Roman" w:hAnsi="Times New Roman" w:cs="Times New Roman"/>
          <w:sz w:val="28"/>
        </w:rPr>
        <w:t>6.</w:t>
      </w:r>
    </w:p>
    <w:p w:rsidR="002B5C37" w:rsidRPr="00925468" w:rsidRDefault="002B5C37" w:rsidP="002B5C3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25468">
        <w:rPr>
          <w:rFonts w:ascii="Times New Roman" w:hAnsi="Times New Roman" w:cs="Times New Roman"/>
          <w:sz w:val="28"/>
        </w:rPr>
        <w:t>7.</w:t>
      </w:r>
    </w:p>
    <w:p w:rsidR="002B5C37" w:rsidRPr="00925468" w:rsidRDefault="002B5C37" w:rsidP="002B5C3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25468">
        <w:rPr>
          <w:rFonts w:ascii="Times New Roman" w:hAnsi="Times New Roman" w:cs="Times New Roman"/>
          <w:sz w:val="28"/>
        </w:rPr>
        <w:t>8.</w:t>
      </w:r>
    </w:p>
    <w:p w:rsidR="002B5C37" w:rsidRPr="00925468" w:rsidRDefault="002B5C37" w:rsidP="002B5C3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25468">
        <w:rPr>
          <w:rFonts w:ascii="Times New Roman" w:hAnsi="Times New Roman" w:cs="Times New Roman"/>
          <w:sz w:val="28"/>
        </w:rPr>
        <w:t>9.</w:t>
      </w:r>
    </w:p>
    <w:p w:rsidR="002B5C37" w:rsidRPr="00925468" w:rsidRDefault="002B5C37" w:rsidP="002B5C3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25468">
        <w:rPr>
          <w:rFonts w:ascii="Times New Roman" w:hAnsi="Times New Roman" w:cs="Times New Roman"/>
          <w:sz w:val="28"/>
        </w:rPr>
        <w:t>10.</w:t>
      </w:r>
    </w:p>
    <w:p w:rsidR="002B5C37" w:rsidRPr="00925468" w:rsidRDefault="002B5C37" w:rsidP="002B5C37">
      <w:pPr>
        <w:spacing w:line="240" w:lineRule="auto"/>
        <w:rPr>
          <w:rFonts w:ascii="Times New Roman" w:hAnsi="Times New Roman" w:cs="Times New Roman"/>
          <w:sz w:val="28"/>
        </w:rPr>
      </w:pPr>
    </w:p>
    <w:p w:rsidR="002B5C37" w:rsidRPr="00925468" w:rsidRDefault="002B5C37" w:rsidP="002B5C37">
      <w:pPr>
        <w:spacing w:line="240" w:lineRule="auto"/>
        <w:rPr>
          <w:rFonts w:ascii="Times New Roman" w:hAnsi="Times New Roman" w:cs="Times New Roman"/>
          <w:sz w:val="28"/>
        </w:rPr>
      </w:pPr>
      <w:r w:rsidRPr="00925468">
        <w:rPr>
          <w:rFonts w:ascii="Times New Roman" w:hAnsi="Times New Roman" w:cs="Times New Roman"/>
          <w:sz w:val="28"/>
        </w:rPr>
        <w:t>Площадь ________________________га</w:t>
      </w:r>
    </w:p>
    <w:p w:rsidR="002B5C37" w:rsidRPr="00925468" w:rsidRDefault="002B5C37" w:rsidP="002B5C37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2B5C37" w:rsidRPr="00925468" w:rsidRDefault="002B5C37" w:rsidP="002B5C37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925468">
        <w:rPr>
          <w:rFonts w:ascii="Times New Roman" w:hAnsi="Times New Roman" w:cs="Times New Roman"/>
          <w:sz w:val="28"/>
        </w:rPr>
        <w:t>ПОГОЛОВЬЕ ЖИВОТНЫХ</w:t>
      </w:r>
    </w:p>
    <w:p w:rsidR="002B5C37" w:rsidRPr="00925468" w:rsidRDefault="002B5C37" w:rsidP="002B5C3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2B5C37" w:rsidRPr="00925468" w:rsidRDefault="002B5C37" w:rsidP="002B5C3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925468">
        <w:rPr>
          <w:rFonts w:ascii="Times New Roman" w:hAnsi="Times New Roman" w:cs="Times New Roman"/>
          <w:sz w:val="28"/>
        </w:rPr>
        <w:t xml:space="preserve">К.Р.С._________________________________ </w:t>
      </w:r>
    </w:p>
    <w:p w:rsidR="002B5C37" w:rsidRPr="00925468" w:rsidRDefault="002B5C37" w:rsidP="002B5C3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925468">
        <w:rPr>
          <w:rFonts w:ascii="Times New Roman" w:hAnsi="Times New Roman" w:cs="Times New Roman"/>
          <w:sz w:val="28"/>
        </w:rPr>
        <w:t>молодняк К.Р.С.____________________</w:t>
      </w:r>
    </w:p>
    <w:p w:rsidR="002B5C37" w:rsidRPr="00925468" w:rsidRDefault="002B5C37" w:rsidP="002B5C3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925468">
        <w:rPr>
          <w:rFonts w:ascii="Times New Roman" w:hAnsi="Times New Roman" w:cs="Times New Roman"/>
          <w:sz w:val="28"/>
        </w:rPr>
        <w:t>лошади______________________________овцы________________________</w:t>
      </w:r>
    </w:p>
    <w:p w:rsidR="002B5C37" w:rsidRPr="00925468" w:rsidRDefault="002B5C37" w:rsidP="002B5C3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925468">
        <w:rPr>
          <w:rFonts w:ascii="Times New Roman" w:hAnsi="Times New Roman" w:cs="Times New Roman"/>
          <w:sz w:val="28"/>
        </w:rPr>
        <w:t>свиньи_______________________________птица________________________</w:t>
      </w:r>
    </w:p>
    <w:p w:rsidR="002B5C37" w:rsidRPr="00925468" w:rsidRDefault="002B5C37" w:rsidP="002B5C3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2B5C37" w:rsidRPr="00925468" w:rsidRDefault="002B5C37" w:rsidP="002B5C3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925468">
        <w:rPr>
          <w:rFonts w:ascii="Times New Roman" w:hAnsi="Times New Roman" w:cs="Times New Roman"/>
          <w:sz w:val="28"/>
        </w:rPr>
        <w:t>Обеспеченность удобрениями ________ кг/га  д.в-ва</w:t>
      </w:r>
    </w:p>
    <w:p w:rsidR="002B5C37" w:rsidRPr="00925468" w:rsidRDefault="002B5C37" w:rsidP="002B5C3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2B5C37" w:rsidRPr="00925468" w:rsidRDefault="002B5C37" w:rsidP="002B5C3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925468">
        <w:rPr>
          <w:rFonts w:ascii="Times New Roman" w:hAnsi="Times New Roman" w:cs="Times New Roman"/>
          <w:sz w:val="28"/>
        </w:rPr>
        <w:t>Задание получил __________________________(дата и подпись студента)</w:t>
      </w:r>
    </w:p>
    <w:p w:rsidR="002B5C37" w:rsidRPr="00925468" w:rsidRDefault="002B5C37" w:rsidP="002B5C3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2B5C37" w:rsidRPr="00925468" w:rsidRDefault="002B5C37" w:rsidP="002B5C3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925468">
        <w:rPr>
          <w:rFonts w:ascii="Times New Roman" w:hAnsi="Times New Roman" w:cs="Times New Roman"/>
          <w:sz w:val="28"/>
        </w:rPr>
        <w:t>Подпись преподавателя _____________________</w:t>
      </w:r>
    </w:p>
    <w:p w:rsidR="002B5C37" w:rsidRPr="00925468" w:rsidRDefault="002B5C37" w:rsidP="002B5C3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B5C37" w:rsidRDefault="002B5C37" w:rsidP="002B5C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25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Коэффициенты для определения уровня планируемой урожайности с.-х. культур</w:t>
      </w:r>
    </w:p>
    <w:p w:rsidR="002B5C37" w:rsidRPr="00925468" w:rsidRDefault="002B5C37" w:rsidP="002B5C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57"/>
        <w:gridCol w:w="941"/>
        <w:gridCol w:w="927"/>
        <w:gridCol w:w="988"/>
        <w:gridCol w:w="1384"/>
      </w:tblGrid>
      <w:tr w:rsidR="002B5C37" w:rsidRPr="00420D58" w:rsidTr="002D6122">
        <w:tc>
          <w:tcPr>
            <w:tcW w:w="5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C37" w:rsidRPr="00420D58" w:rsidRDefault="002B5C37" w:rsidP="002D61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420D58" w:rsidRDefault="002B5C37" w:rsidP="002D61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Агроклиматическая зона</w:t>
            </w:r>
          </w:p>
        </w:tc>
      </w:tr>
      <w:tr w:rsidR="002B5C37" w:rsidRPr="00420D58" w:rsidTr="002D6122">
        <w:tc>
          <w:tcPr>
            <w:tcW w:w="52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420D58" w:rsidRDefault="002B5C37" w:rsidP="002D61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420D58" w:rsidRDefault="002B5C37" w:rsidP="002D6122">
            <w:pPr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420D58" w:rsidRDefault="002B5C37" w:rsidP="002D6122">
            <w:pPr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420D58" w:rsidRDefault="002B5C37" w:rsidP="002D61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420D58" w:rsidRDefault="002B5C37" w:rsidP="002D61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Озимая пшеница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Озимая рожь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Яровая пшеница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Кукуруза на зерно (на орошении)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Кукуруза на зерно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Озимый ячмень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Яровой ячмень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Овес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Просо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Сорго на семена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Гречиха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Горох, вика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Соя на зерно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Сахарная свекла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Подсолнечник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Картофель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Горчица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Рапс, семена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Однолетние травы, зеленая масса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Многолетние травы,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Кукуруза на силос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2B5C37" w:rsidRPr="00420D58" w:rsidTr="002D61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Хлопчатник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2B5C37" w:rsidRDefault="002B5C37" w:rsidP="002B5C3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5C37" w:rsidRPr="00234E35" w:rsidRDefault="002B5C37" w:rsidP="002B5C3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4E35">
        <w:rPr>
          <w:rFonts w:ascii="Times New Roman" w:eastAsia="Times New Roman" w:hAnsi="Times New Roman" w:cs="Times New Roman"/>
          <w:sz w:val="28"/>
          <w:szCs w:val="20"/>
          <w:lang w:eastAsia="ru-RU"/>
        </w:rPr>
        <w:t>1 агроклиматическая зона – крайне засушливая (Нефтекумский горо</w:t>
      </w:r>
      <w:r w:rsidRPr="00234E35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Pr="00234E35">
        <w:rPr>
          <w:rFonts w:ascii="Times New Roman" w:eastAsia="Times New Roman" w:hAnsi="Times New Roman" w:cs="Times New Roman"/>
          <w:sz w:val="28"/>
          <w:szCs w:val="20"/>
          <w:lang w:eastAsia="ru-RU"/>
        </w:rPr>
        <w:t>ской округ, Левокумский муниципальный район, Арзгирский муниципал</w:t>
      </w:r>
      <w:r w:rsidRPr="00234E35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234E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ный район, Апанасенковский муниципальный район, Советский городской </w:t>
      </w:r>
      <w:r w:rsidRPr="00234E3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округ, Курский муниципальный район и восточная часть Буденновского м</w:t>
      </w:r>
      <w:r w:rsidRPr="00234E35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234E35">
        <w:rPr>
          <w:rFonts w:ascii="Times New Roman" w:eastAsia="Times New Roman" w:hAnsi="Times New Roman" w:cs="Times New Roman"/>
          <w:sz w:val="28"/>
          <w:szCs w:val="20"/>
          <w:lang w:eastAsia="ru-RU"/>
        </w:rPr>
        <w:t>ниципального района).</w:t>
      </w:r>
    </w:p>
    <w:p w:rsidR="002B5C37" w:rsidRPr="00234E35" w:rsidRDefault="002B5C37" w:rsidP="002B5C3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4E35">
        <w:rPr>
          <w:rFonts w:ascii="Times New Roman" w:eastAsia="Times New Roman" w:hAnsi="Times New Roman" w:cs="Times New Roman"/>
          <w:sz w:val="28"/>
          <w:szCs w:val="20"/>
          <w:lang w:eastAsia="ru-RU"/>
        </w:rPr>
        <w:t>2 агроклиматическая зона – засушливая (Туркменский муниципальный район, Петровский городской округ, Буденновский муниципальный район, Благодарненский городской округ, Ипатовский  городской округ, Новос</w:t>
      </w:r>
      <w:r w:rsidRPr="00234E35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234E35">
        <w:rPr>
          <w:rFonts w:ascii="Times New Roman" w:eastAsia="Times New Roman" w:hAnsi="Times New Roman" w:cs="Times New Roman"/>
          <w:sz w:val="28"/>
          <w:szCs w:val="20"/>
          <w:lang w:eastAsia="ru-RU"/>
        </w:rPr>
        <w:t>лицкий муниципальный район, часть Советского городского округа).</w:t>
      </w:r>
    </w:p>
    <w:p w:rsidR="002B5C37" w:rsidRPr="00234E35" w:rsidRDefault="002B5C37" w:rsidP="002B5C3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4E35">
        <w:rPr>
          <w:rFonts w:ascii="Times New Roman" w:eastAsia="Times New Roman" w:hAnsi="Times New Roman" w:cs="Times New Roman"/>
          <w:sz w:val="28"/>
          <w:szCs w:val="20"/>
          <w:lang w:eastAsia="ru-RU"/>
        </w:rPr>
        <w:t>3 агроклиматическая зона – неустойчивого увлажнения (большая часть Новоалександровского городского округа, Изобильненский городской округ, Александровский муниципальный район, Кировский городской округ, Кра</w:t>
      </w:r>
      <w:r w:rsidRPr="00234E35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234E35">
        <w:rPr>
          <w:rFonts w:ascii="Times New Roman" w:eastAsia="Times New Roman" w:hAnsi="Times New Roman" w:cs="Times New Roman"/>
          <w:sz w:val="28"/>
          <w:szCs w:val="20"/>
          <w:lang w:eastAsia="ru-RU"/>
        </w:rPr>
        <w:t>ногвардейский муниципальный район, Кочубеевский муниципальный район, частично Шпаковский муниципальный район, Георгиевский городской округ, Минераловодский городской округ)</w:t>
      </w:r>
    </w:p>
    <w:p w:rsidR="002B5C37" w:rsidRPr="00234E35" w:rsidRDefault="002B5C37" w:rsidP="002B5C3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4E35">
        <w:rPr>
          <w:rFonts w:ascii="Times New Roman" w:eastAsia="Times New Roman" w:hAnsi="Times New Roman" w:cs="Times New Roman"/>
          <w:sz w:val="28"/>
          <w:szCs w:val="20"/>
          <w:lang w:eastAsia="ru-RU"/>
        </w:rPr>
        <w:t>4 агроклиматическая зона – достаточного увлажнения (Предгорный муниципальный район, часть Шпаковского муниципального района, Кочуб</w:t>
      </w:r>
      <w:r w:rsidRPr="00234E35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234E35">
        <w:rPr>
          <w:rFonts w:ascii="Times New Roman" w:eastAsia="Times New Roman" w:hAnsi="Times New Roman" w:cs="Times New Roman"/>
          <w:sz w:val="28"/>
          <w:szCs w:val="20"/>
          <w:lang w:eastAsia="ru-RU"/>
        </w:rPr>
        <w:t>евского муниципального района, Минераловодского городского округа).</w:t>
      </w:r>
    </w:p>
    <w:p w:rsidR="00234E35" w:rsidRDefault="00234E35" w:rsidP="002B5C37">
      <w:pPr>
        <w:shd w:val="clear" w:color="auto" w:fill="FFFFFF" w:themeFill="background1"/>
        <w:spacing w:before="25" w:line="268" w:lineRule="auto"/>
        <w:ind w:left="654" w:firstLine="301"/>
        <w:jc w:val="center"/>
        <w:rPr>
          <w:i/>
          <w:color w:val="231F20"/>
          <w:sz w:val="18"/>
        </w:rPr>
      </w:pPr>
    </w:p>
    <w:p w:rsidR="002B5C37" w:rsidRPr="00234E35" w:rsidRDefault="002B5C37" w:rsidP="002B5C37">
      <w:pPr>
        <w:shd w:val="clear" w:color="auto" w:fill="FFFFFF" w:themeFill="background1"/>
        <w:spacing w:before="25" w:line="268" w:lineRule="auto"/>
        <w:ind w:left="654" w:firstLine="3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E35">
        <w:rPr>
          <w:rFonts w:ascii="Times New Roman" w:hAnsi="Times New Roman" w:cs="Times New Roman"/>
          <w:b/>
          <w:sz w:val="28"/>
          <w:szCs w:val="28"/>
        </w:rPr>
        <w:t>Приложение 5. Коэффициенты пересчета зерна и семян в побо</w:t>
      </w:r>
      <w:r w:rsidRPr="00234E35">
        <w:rPr>
          <w:rFonts w:ascii="Times New Roman" w:hAnsi="Times New Roman" w:cs="Times New Roman"/>
          <w:b/>
          <w:sz w:val="28"/>
          <w:szCs w:val="28"/>
        </w:rPr>
        <w:t>ч</w:t>
      </w:r>
      <w:r w:rsidRPr="00234E35">
        <w:rPr>
          <w:rFonts w:ascii="Times New Roman" w:hAnsi="Times New Roman" w:cs="Times New Roman"/>
          <w:b/>
          <w:sz w:val="28"/>
          <w:szCs w:val="28"/>
        </w:rPr>
        <w:t>ную продукцию сельскохозяйственных культур (из расчета на стандартную влажность)</w:t>
      </w:r>
    </w:p>
    <w:tbl>
      <w:tblPr>
        <w:tblStyle w:val="af0"/>
        <w:tblW w:w="8920" w:type="dxa"/>
        <w:tblInd w:w="654" w:type="dxa"/>
        <w:tblLayout w:type="fixed"/>
        <w:tblLook w:val="04A0" w:firstRow="1" w:lastRow="0" w:firstColumn="1" w:lastColumn="0" w:noHBand="0" w:noVBand="1"/>
      </w:tblPr>
      <w:tblGrid>
        <w:gridCol w:w="2230"/>
        <w:gridCol w:w="891"/>
        <w:gridCol w:w="891"/>
        <w:gridCol w:w="892"/>
        <w:gridCol w:w="891"/>
        <w:gridCol w:w="892"/>
        <w:gridCol w:w="2233"/>
      </w:tblGrid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Культура</w:t>
            </w:r>
          </w:p>
        </w:tc>
        <w:tc>
          <w:tcPr>
            <w:tcW w:w="4457" w:type="dxa"/>
            <w:gridSpan w:val="5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Коэффициент пересчета зерна и семян в побочную продукцию</w:t>
            </w:r>
          </w:p>
        </w:tc>
        <w:tc>
          <w:tcPr>
            <w:tcW w:w="2233" w:type="dxa"/>
          </w:tcPr>
          <w:p w:rsidR="002B5C37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Средний коэ</w:t>
            </w:r>
            <w:r w:rsidRPr="00234E35">
              <w:rPr>
                <w:sz w:val="28"/>
                <w:szCs w:val="28"/>
              </w:rPr>
              <w:t>ф</w:t>
            </w:r>
            <w:r w:rsidRPr="00234E35">
              <w:rPr>
                <w:sz w:val="28"/>
                <w:szCs w:val="28"/>
              </w:rPr>
              <w:t>фициент по культуре</w:t>
            </w:r>
          </w:p>
          <w:p w:rsidR="00234E35" w:rsidRPr="00234E35" w:rsidRDefault="00234E35" w:rsidP="002D6122">
            <w:pPr>
              <w:spacing w:before="25"/>
              <w:jc w:val="center"/>
              <w:rPr>
                <w:sz w:val="28"/>
                <w:szCs w:val="28"/>
              </w:rPr>
            </w:pPr>
          </w:p>
        </w:tc>
      </w:tr>
      <w:tr w:rsidR="002B5C37" w:rsidRPr="00234E35" w:rsidTr="002D6122">
        <w:tc>
          <w:tcPr>
            <w:tcW w:w="8920" w:type="dxa"/>
            <w:gridSpan w:val="7"/>
          </w:tcPr>
          <w:p w:rsidR="00234E35" w:rsidRDefault="00234E35" w:rsidP="002D6122">
            <w:pPr>
              <w:spacing w:before="25"/>
              <w:jc w:val="center"/>
              <w:rPr>
                <w:sz w:val="28"/>
                <w:szCs w:val="28"/>
              </w:rPr>
            </w:pPr>
          </w:p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Зерновые культуры</w:t>
            </w: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Урожайность зерна в т/га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&lt;2,0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2,0-3,0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3,0-4,0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4,0-5,0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&gt;5,0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Озимая пшен</w:t>
            </w:r>
            <w:r w:rsidRPr="00234E35">
              <w:rPr>
                <w:sz w:val="28"/>
                <w:szCs w:val="28"/>
              </w:rPr>
              <w:t>и</w:t>
            </w:r>
            <w:r w:rsidRPr="00234E35">
              <w:rPr>
                <w:sz w:val="28"/>
                <w:szCs w:val="28"/>
              </w:rPr>
              <w:t>ца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1,4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1,2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1,1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1,0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0,8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1,1</w:t>
            </w: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Озимая трит</w:t>
            </w:r>
            <w:r w:rsidRPr="00234E35">
              <w:rPr>
                <w:sz w:val="28"/>
                <w:szCs w:val="28"/>
              </w:rPr>
              <w:t>и</w:t>
            </w:r>
            <w:r w:rsidRPr="00234E35">
              <w:rPr>
                <w:sz w:val="28"/>
                <w:szCs w:val="28"/>
              </w:rPr>
              <w:t>кале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1,4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1,3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1,1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1,0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0,8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1,1</w:t>
            </w: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Озимая рожь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1,5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1,4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1,3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1,1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1,3</w:t>
            </w: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Урожайность зерна в т/га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&lt;2,0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2,0-3,0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3,0-4,0</w:t>
            </w:r>
          </w:p>
        </w:tc>
        <w:tc>
          <w:tcPr>
            <w:tcW w:w="1783" w:type="dxa"/>
            <w:gridSpan w:val="2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&gt;4,0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</w:p>
        </w:tc>
      </w:tr>
      <w:tr w:rsidR="002B5C37" w:rsidRPr="00D3052C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Яровая пшеница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1,3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1,1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1,0</w:t>
            </w:r>
          </w:p>
        </w:tc>
        <w:tc>
          <w:tcPr>
            <w:tcW w:w="1783" w:type="dxa"/>
            <w:gridSpan w:val="2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0,9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1,1</w:t>
            </w:r>
          </w:p>
        </w:tc>
      </w:tr>
      <w:tr w:rsidR="002B5C37" w:rsidRPr="00234E35" w:rsidTr="002D6122">
        <w:tc>
          <w:tcPr>
            <w:tcW w:w="8920" w:type="dxa"/>
            <w:gridSpan w:val="7"/>
          </w:tcPr>
          <w:p w:rsidR="002B5C37" w:rsidRPr="00234E35" w:rsidRDefault="002B5C37" w:rsidP="002D6122">
            <w:pPr>
              <w:spacing w:before="25"/>
              <w:jc w:val="right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lastRenderedPageBreak/>
              <w:t>продолжение приложения №5</w:t>
            </w: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Яровая тритик</w:t>
            </w:r>
            <w:r w:rsidRPr="00234E35">
              <w:rPr>
                <w:sz w:val="28"/>
                <w:szCs w:val="28"/>
              </w:rPr>
              <w:t>а</w:t>
            </w:r>
            <w:r w:rsidRPr="00234E35">
              <w:rPr>
                <w:sz w:val="28"/>
                <w:szCs w:val="28"/>
              </w:rPr>
              <w:t>ле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1,3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1,2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1,1</w:t>
            </w:r>
          </w:p>
        </w:tc>
        <w:tc>
          <w:tcPr>
            <w:tcW w:w="1783" w:type="dxa"/>
            <w:gridSpan w:val="2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0,8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1,1</w:t>
            </w: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Яровой ячмень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1,0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0,9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0,8</w:t>
            </w:r>
          </w:p>
        </w:tc>
        <w:tc>
          <w:tcPr>
            <w:tcW w:w="1783" w:type="dxa"/>
            <w:gridSpan w:val="2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0,9</w:t>
            </w: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Овес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1,2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1,1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1,0</w:t>
            </w:r>
          </w:p>
        </w:tc>
        <w:tc>
          <w:tcPr>
            <w:tcW w:w="1783" w:type="dxa"/>
            <w:gridSpan w:val="2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1,1</w:t>
            </w: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Урожайность зерна в т/га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&lt;3,0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3,0-6,0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6,0-9,0</w:t>
            </w:r>
          </w:p>
        </w:tc>
        <w:tc>
          <w:tcPr>
            <w:tcW w:w="1783" w:type="dxa"/>
            <w:gridSpan w:val="2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&gt;9,0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Кукуруза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1,6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1,3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1,0</w:t>
            </w:r>
          </w:p>
        </w:tc>
        <w:tc>
          <w:tcPr>
            <w:tcW w:w="1783" w:type="dxa"/>
            <w:gridSpan w:val="2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0,8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1,2</w:t>
            </w: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Урожайность зерна в т/га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&lt;1,0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1,0-2,0</w:t>
            </w:r>
          </w:p>
        </w:tc>
        <w:tc>
          <w:tcPr>
            <w:tcW w:w="2675" w:type="dxa"/>
            <w:gridSpan w:val="3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&gt;2,0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Просо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1,8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1,6</w:t>
            </w:r>
          </w:p>
        </w:tc>
        <w:tc>
          <w:tcPr>
            <w:tcW w:w="2675" w:type="dxa"/>
            <w:gridSpan w:val="3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1,1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1,5</w:t>
            </w: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Урожайность зерна в т/га</w:t>
            </w:r>
          </w:p>
        </w:tc>
        <w:tc>
          <w:tcPr>
            <w:tcW w:w="2674" w:type="dxa"/>
            <w:gridSpan w:val="3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&lt;1,0</w:t>
            </w:r>
          </w:p>
        </w:tc>
        <w:tc>
          <w:tcPr>
            <w:tcW w:w="1783" w:type="dxa"/>
            <w:gridSpan w:val="2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&gt;1,0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Гречиха</w:t>
            </w:r>
          </w:p>
        </w:tc>
        <w:tc>
          <w:tcPr>
            <w:tcW w:w="2674" w:type="dxa"/>
            <w:gridSpan w:val="3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1,9</w:t>
            </w:r>
          </w:p>
        </w:tc>
        <w:tc>
          <w:tcPr>
            <w:tcW w:w="1783" w:type="dxa"/>
            <w:gridSpan w:val="2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1,1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1,5</w:t>
            </w:r>
          </w:p>
        </w:tc>
      </w:tr>
      <w:tr w:rsidR="002B5C37" w:rsidRPr="00234E35" w:rsidTr="002D6122">
        <w:tc>
          <w:tcPr>
            <w:tcW w:w="8920" w:type="dxa"/>
            <w:gridSpan w:val="7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Зернобобовые культуры</w:t>
            </w: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Урожайность зерна в т/га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&lt;2,0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2,0-3,0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3,0-4,0</w:t>
            </w:r>
          </w:p>
        </w:tc>
        <w:tc>
          <w:tcPr>
            <w:tcW w:w="1783" w:type="dxa"/>
            <w:gridSpan w:val="2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&gt;4,0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Люпин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1,7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1,3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0,9</w:t>
            </w:r>
          </w:p>
        </w:tc>
        <w:tc>
          <w:tcPr>
            <w:tcW w:w="1783" w:type="dxa"/>
            <w:gridSpan w:val="2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0,7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1,2</w:t>
            </w: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Горох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1,7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1,5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1,3</w:t>
            </w:r>
          </w:p>
        </w:tc>
        <w:tc>
          <w:tcPr>
            <w:tcW w:w="1783" w:type="dxa"/>
            <w:gridSpan w:val="2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1,1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1,4</w:t>
            </w: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Урожайность зерна в т/га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&lt;1,0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1,0-2,0</w:t>
            </w:r>
          </w:p>
        </w:tc>
        <w:tc>
          <w:tcPr>
            <w:tcW w:w="2675" w:type="dxa"/>
            <w:gridSpan w:val="3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&gt;4,0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Соя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2,5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2,1</w:t>
            </w:r>
          </w:p>
        </w:tc>
        <w:tc>
          <w:tcPr>
            <w:tcW w:w="2675" w:type="dxa"/>
            <w:gridSpan w:val="3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2,0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2,2</w:t>
            </w:r>
          </w:p>
        </w:tc>
      </w:tr>
      <w:tr w:rsidR="002B5C37" w:rsidRPr="00234E35" w:rsidTr="002D6122">
        <w:tc>
          <w:tcPr>
            <w:tcW w:w="8920" w:type="dxa"/>
            <w:gridSpan w:val="7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Масличные культуры</w:t>
            </w: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Урожайность зерна в т/га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&lt;1,0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1,0-2,0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2,0-3,0</w:t>
            </w:r>
          </w:p>
        </w:tc>
        <w:tc>
          <w:tcPr>
            <w:tcW w:w="1783" w:type="dxa"/>
            <w:gridSpan w:val="2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&gt;3,0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Яровой рапс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2,7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1,8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1,6</w:t>
            </w:r>
          </w:p>
        </w:tc>
        <w:tc>
          <w:tcPr>
            <w:tcW w:w="1783" w:type="dxa"/>
            <w:gridSpan w:val="2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2,0</w:t>
            </w: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Озимый рапс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3,0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1,9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1,7</w:t>
            </w:r>
          </w:p>
        </w:tc>
        <w:tc>
          <w:tcPr>
            <w:tcW w:w="1783" w:type="dxa"/>
            <w:gridSpan w:val="2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1,2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2,0</w:t>
            </w: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Урожайность семян, т/га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&lt;1,0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1,0-2,0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2,0-3,0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b/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3,0-4,0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b/>
                <w:sz w:val="28"/>
                <w:szCs w:val="28"/>
              </w:rPr>
              <w:t>&gt;4,0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</w:p>
        </w:tc>
      </w:tr>
      <w:tr w:rsidR="002B5C37" w:rsidRPr="00234E35" w:rsidTr="002D6122">
        <w:tc>
          <w:tcPr>
            <w:tcW w:w="2230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Подсолнечник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3,6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2,0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1,5</w:t>
            </w:r>
          </w:p>
        </w:tc>
        <w:tc>
          <w:tcPr>
            <w:tcW w:w="891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1,3</w:t>
            </w:r>
          </w:p>
        </w:tc>
        <w:tc>
          <w:tcPr>
            <w:tcW w:w="892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1,1</w:t>
            </w:r>
          </w:p>
        </w:tc>
        <w:tc>
          <w:tcPr>
            <w:tcW w:w="2233" w:type="dxa"/>
          </w:tcPr>
          <w:p w:rsidR="002B5C37" w:rsidRPr="00234E35" w:rsidRDefault="002B5C37" w:rsidP="002D6122">
            <w:pPr>
              <w:spacing w:before="25"/>
              <w:jc w:val="center"/>
              <w:rPr>
                <w:sz w:val="28"/>
                <w:szCs w:val="28"/>
              </w:rPr>
            </w:pPr>
            <w:r w:rsidRPr="00234E35">
              <w:rPr>
                <w:sz w:val="28"/>
                <w:szCs w:val="28"/>
              </w:rPr>
              <w:t>1,9</w:t>
            </w:r>
          </w:p>
        </w:tc>
      </w:tr>
    </w:tbl>
    <w:p w:rsidR="002B5C37" w:rsidRPr="00234E35" w:rsidRDefault="002B5C37" w:rsidP="002B5C37">
      <w:pPr>
        <w:shd w:val="clear" w:color="auto" w:fill="FFFFFF" w:themeFill="background1"/>
        <w:spacing w:before="25" w:line="268" w:lineRule="auto"/>
        <w:ind w:left="654" w:firstLine="3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37" w:rsidRPr="00234E35" w:rsidRDefault="002B5C37" w:rsidP="002B5C37">
      <w:pPr>
        <w:widowControl w:val="0"/>
        <w:shd w:val="clear" w:color="auto" w:fill="FFFFFF" w:themeFill="background1"/>
        <w:tabs>
          <w:tab w:val="num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6.  Примерное содержание питательных веществ в орган</w:t>
      </w:r>
      <w:r w:rsidRPr="00234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34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ческих удобрениях, %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276"/>
        <w:gridCol w:w="1417"/>
        <w:gridCol w:w="1380"/>
      </w:tblGrid>
      <w:tr w:rsidR="002B5C37" w:rsidRPr="00234E35" w:rsidTr="002D61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Удобрения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before="240" w:after="60" w:line="36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2B5C37" w:rsidRPr="00234E35" w:rsidTr="002D61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Полуперепревший навоз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</w:tr>
      <w:tr w:rsidR="002B5C37" w:rsidRPr="00234E35" w:rsidTr="002D61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Навозная жижа</w:t>
            </w:r>
          </w:p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0,25-0,3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0,03-0,1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0,4-0,5</w:t>
            </w:r>
          </w:p>
        </w:tc>
      </w:tr>
      <w:tr w:rsidR="002B5C37" w:rsidRPr="00234E35" w:rsidTr="002D6122">
        <w:tc>
          <w:tcPr>
            <w:tcW w:w="9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продолжение приложения №6</w:t>
            </w:r>
          </w:p>
        </w:tc>
      </w:tr>
      <w:tr w:rsidR="002B5C37" w:rsidRPr="00234E35" w:rsidTr="002D61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Птичий помет:  кур</w:t>
            </w:r>
          </w:p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ind w:left="7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уток</w:t>
            </w:r>
          </w:p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ind w:left="7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гусей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0,7-1,9</w:t>
            </w:r>
          </w:p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1,5-2,0</w:t>
            </w:r>
          </w:p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0,8-1,0</w:t>
            </w:r>
          </w:p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</w:t>
            </w:r>
          </w:p>
        </w:tc>
      </w:tr>
      <w:tr w:rsidR="002B5C37" w:rsidRPr="00234E35" w:rsidTr="002D61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Торф низинный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2,3-3,3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0,1-0,5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2B5C37" w:rsidRPr="00234E35" w:rsidTr="002D61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Зеленая масса гороха (сидерат)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0,52</w:t>
            </w:r>
          </w:p>
        </w:tc>
      </w:tr>
      <w:tr w:rsidR="002B5C37" w:rsidRPr="00234E35" w:rsidTr="002D61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Солома озимой пшеницы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  <w:tr w:rsidR="002B5C37" w:rsidRPr="00234E35" w:rsidTr="002D61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Солома ячменя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2B5C37" w:rsidRPr="00234E35" w:rsidTr="002D61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Солома овса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</w:t>
            </w:r>
          </w:p>
        </w:tc>
      </w:tr>
      <w:tr w:rsidR="002B5C37" w:rsidRPr="00234E35" w:rsidTr="002D61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Солома проса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1,59</w:t>
            </w:r>
          </w:p>
        </w:tc>
      </w:tr>
      <w:tr w:rsidR="002B5C37" w:rsidRPr="00234E35" w:rsidTr="002D61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Солома гречихи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2,42</w:t>
            </w:r>
          </w:p>
        </w:tc>
      </w:tr>
      <w:tr w:rsidR="002B5C37" w:rsidRPr="00234E35" w:rsidTr="002D61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Солома кукурузы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1,64</w:t>
            </w:r>
          </w:p>
        </w:tc>
      </w:tr>
      <w:tr w:rsidR="002B5C37" w:rsidRPr="00234E35" w:rsidTr="002D61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Солома гороха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2B5C37" w:rsidRPr="00234E35" w:rsidTr="002D61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Стебли подсолнечника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1,38</w:t>
            </w:r>
          </w:p>
        </w:tc>
      </w:tr>
      <w:tr w:rsidR="002B5C37" w:rsidRPr="00420D58" w:rsidTr="002D612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Ботва сахарной свёклы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420D58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</w:tr>
    </w:tbl>
    <w:p w:rsidR="002B5C37" w:rsidRPr="00925468" w:rsidRDefault="002B5C37" w:rsidP="002B5C37">
      <w:pPr>
        <w:widowControl w:val="0"/>
        <w:shd w:val="clear" w:color="auto" w:fill="FFFFFF" w:themeFill="background1"/>
        <w:spacing w:after="0" w:line="360" w:lineRule="auto"/>
        <w:ind w:left="7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C37" w:rsidRPr="00234E35" w:rsidRDefault="002B5C37" w:rsidP="002B5C37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7. Вынос элементов питания 1 т основной продукции</w:t>
      </w:r>
    </w:p>
    <w:p w:rsidR="002B5C37" w:rsidRPr="00234E35" w:rsidRDefault="002B5C37" w:rsidP="002B5C37">
      <w:pPr>
        <w:widowControl w:val="0"/>
        <w:shd w:val="clear" w:color="auto" w:fill="FFFFFF" w:themeFill="background1"/>
        <w:spacing w:after="0" w:line="360" w:lineRule="auto"/>
        <w:ind w:left="7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 учетом побочной), кг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43"/>
        <w:gridCol w:w="1417"/>
        <w:gridCol w:w="1380"/>
      </w:tblGrid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Озимая пшеница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Озимая рожь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Яровая пшеница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Кукуруза на зерно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Ячмень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Овес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Сорго на семена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Гречиха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Горох, вика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2B5C37" w:rsidRPr="00234E35" w:rsidTr="002D6122">
        <w:tc>
          <w:tcPr>
            <w:tcW w:w="9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продолжение приложения №7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Соя на зерно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Сахарная свекла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Подсолнечник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Картофель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Кормовые корнеплоды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Однолетние травы, зеленая масса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Однолетние травы, на сено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Многолетние травы, зеленая масса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Многолетние травы, на сено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Кукуруза на силос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Сорго на силос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Рапс, зеленая масса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Горох, зеленая масса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Овес, зеленая масса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Горчица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B5C37" w:rsidRPr="00234E35" w:rsidTr="002D612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Рапс, семена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</w:tbl>
    <w:p w:rsidR="002B5C37" w:rsidRPr="00234E35" w:rsidRDefault="002B5C37" w:rsidP="002B5C37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5C37" w:rsidRPr="00234E35" w:rsidRDefault="002B5C37" w:rsidP="002B5C37">
      <w:pPr>
        <w:widowControl w:val="0"/>
        <w:shd w:val="clear" w:color="auto" w:fill="FFFFFF" w:themeFill="background1"/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8.  Коэффициенты использования элементов питания из почвы с программируемым урожаем (К</w:t>
      </w:r>
      <w:r w:rsidRPr="00234E35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n</w:t>
      </w:r>
      <w:r w:rsidRPr="00234E35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</w:t>
      </w:r>
      <w:r w:rsidRPr="00234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(Агеев В.В., 2001)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396"/>
        <w:gridCol w:w="2388"/>
        <w:gridCol w:w="2392"/>
      </w:tblGrid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5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почве, мг/кг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n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фосфора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К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 почве, мг/кг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n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калия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&lt;10,0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&lt;100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0,51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0,52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0,53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0,54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0,55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0,56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0,57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0,58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0,39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0,59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</w:tr>
      <w:tr w:rsidR="002B5C37" w:rsidRPr="00234E35" w:rsidTr="002D6122"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продолжение приложения №8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0,61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0,62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0, 63</w:t>
            </w:r>
          </w:p>
        </w:tc>
      </w:tr>
      <w:tr w:rsidR="002B5C37" w:rsidRPr="00234E35" w:rsidTr="002D6122">
        <w:trPr>
          <w:trHeight w:val="147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0,64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0,65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0,66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0,67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0,68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0,68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0,71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0,72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0,73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0,74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0,76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0,77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0,78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0,59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0,79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0,82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0,83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0,84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0,85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0,86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0,87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0,88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0,89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0,90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0,91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0,92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0,93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0,94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0,95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0,96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0,97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0,98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0,79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0,99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&gt;350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1,0 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C37" w:rsidRPr="00234E35" w:rsidTr="002D6122"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продолжение приложения №8</w:t>
            </w: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0,89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C37" w:rsidRPr="00234E35" w:rsidTr="002D6122">
        <w:trPr>
          <w:trHeight w:val="20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0,99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C37" w:rsidRPr="00234E35" w:rsidTr="002D61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&gt;45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5C37" w:rsidRPr="00234E35" w:rsidRDefault="002B5C37" w:rsidP="002B5C37">
      <w:pPr>
        <w:widowControl w:val="0"/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C37" w:rsidRPr="00234E35" w:rsidRDefault="002B5C37" w:rsidP="002B5C37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Приложение 9. Средние коэффициенты использования питательных в</w:t>
      </w:r>
      <w:r w:rsidRPr="00234E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</w:t>
      </w:r>
      <w:r w:rsidRPr="00234E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ществ растениями из удобрений, 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1725"/>
        <w:gridCol w:w="1647"/>
      </w:tblGrid>
      <w:tr w:rsidR="002B5C37" w:rsidRPr="00234E35" w:rsidTr="002D6122">
        <w:trPr>
          <w:cantSplit/>
          <w:trHeight w:val="317"/>
          <w:jc w:val="center"/>
        </w:trPr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Минеральных </w:t>
            </w:r>
          </w:p>
        </w:tc>
      </w:tr>
      <w:tr w:rsidR="002B5C37" w:rsidRPr="00234E35" w:rsidTr="002D6122">
        <w:trPr>
          <w:cantSplit/>
          <w:trHeight w:val="592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2B5C37" w:rsidRPr="00234E35" w:rsidTr="002D6122">
        <w:trPr>
          <w:trHeight w:val="317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70 </w:t>
            </w:r>
          </w:p>
        </w:tc>
      </w:tr>
    </w:tbl>
    <w:p w:rsidR="002B5C37" w:rsidRPr="00234E35" w:rsidRDefault="002B5C37" w:rsidP="002B5C37">
      <w:pPr>
        <w:widowControl w:val="0"/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C37" w:rsidRPr="00234E35" w:rsidRDefault="002B5C37" w:rsidP="002B5C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Приложение 10. Примерные сроки посева и уборки сельскохозяйстве</w:t>
      </w:r>
      <w:r w:rsidRPr="00234E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</w:t>
      </w:r>
      <w:r w:rsidRPr="00234E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ных культур по зонам Ставропольского края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268"/>
        <w:gridCol w:w="3119"/>
      </w:tblGrid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 спелость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Озимая пшеница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 – 5.10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1.07 – 15.07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Озимая рожь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 – 25.09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15.07 – 25.07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Озимый ячмень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 – 25.09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 – 10.07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Яровая пшеница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 – 30.03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 – 25.07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Яровой ячмень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 – 30.03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 – 15.07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Овес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 – 30.03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15.06 – 22.07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Кукуруза на зерно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 – 30.04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20.09 – 10.10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Кукуруза на силос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 – 30.04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 – 10.08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Просо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 – 30.04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10.07 – 20.07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Сорго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1.05 – 10.05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 – 5.10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1.05 – 10.05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 – 30.10</w:t>
            </w:r>
          </w:p>
        </w:tc>
      </w:tr>
      <w:tr w:rsidR="002B5C37" w:rsidRPr="00234E35" w:rsidTr="002D6122">
        <w:trPr>
          <w:jc w:val="center"/>
        </w:trPr>
        <w:tc>
          <w:tcPr>
            <w:tcW w:w="8897" w:type="dxa"/>
            <w:gridSpan w:val="3"/>
          </w:tcPr>
          <w:p w:rsidR="002B5C37" w:rsidRPr="00234E35" w:rsidRDefault="002B5C37" w:rsidP="002D6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продолжение приложения №10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Гречиха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 – 30.04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15.07 – 25.07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Горох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10.03 – 20.03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15.07 – 25.07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Соя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1.05 – 10.05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  - 15.10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Сахарная свекла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1.04 – 10.04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 – 30.10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Картофель 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1.04 – 10.04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15.08 – 15.09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Люцерна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 – 15.08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15.05 – 20-25.05 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Эспарцет 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 – 15.08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 – 10.07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Люцерна на семена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 – 15.08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 – 15.08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Горох+овес на з/к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 – 30.03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 – 10.06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Подсолнечник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 – 30.04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20.08 – 15.10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Горчица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 – 30.03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1.07 – 10.07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Озимый рапс на зеленый корм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20.08 – 30.08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25.04 – 5.05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Яровой рапс на семена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1.04 – 10.04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10.07 – 15.07</w:t>
            </w:r>
          </w:p>
        </w:tc>
      </w:tr>
      <w:tr w:rsidR="002B5C37" w:rsidRPr="00234E35" w:rsidTr="002D6122">
        <w:trPr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Хлопчатник 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1.05 – 10.05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5.10 – 20.10</w:t>
            </w:r>
          </w:p>
        </w:tc>
      </w:tr>
      <w:tr w:rsidR="002B5C37" w:rsidRPr="00234E35" w:rsidTr="002D6122">
        <w:trPr>
          <w:trHeight w:val="307"/>
          <w:jc w:val="center"/>
        </w:trPr>
        <w:tc>
          <w:tcPr>
            <w:tcW w:w="3510" w:type="dxa"/>
          </w:tcPr>
          <w:p w:rsidR="002B5C37" w:rsidRPr="00234E35" w:rsidRDefault="002B5C37" w:rsidP="002D612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 </w:t>
            </w:r>
          </w:p>
        </w:tc>
        <w:tc>
          <w:tcPr>
            <w:tcW w:w="2268" w:type="dxa"/>
          </w:tcPr>
          <w:p w:rsidR="002B5C37" w:rsidRPr="00234E35" w:rsidRDefault="002B5C37" w:rsidP="002D612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1.05 – 10.05</w:t>
            </w:r>
          </w:p>
        </w:tc>
        <w:tc>
          <w:tcPr>
            <w:tcW w:w="3119" w:type="dxa"/>
          </w:tcPr>
          <w:p w:rsidR="002B5C37" w:rsidRPr="00234E35" w:rsidRDefault="002B5C37" w:rsidP="002D612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20.07 – 30.07</w:t>
            </w:r>
          </w:p>
        </w:tc>
      </w:tr>
    </w:tbl>
    <w:p w:rsidR="002B5C37" w:rsidRPr="00234E35" w:rsidRDefault="002B5C37" w:rsidP="002B5C37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C37" w:rsidRPr="00234E35" w:rsidRDefault="002B5C37" w:rsidP="002B5C37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11. Физические и химические свойства минеральных удо</w:t>
      </w:r>
      <w:r w:rsidRPr="00234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234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рений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1134"/>
        <w:gridCol w:w="2020"/>
        <w:gridCol w:w="1080"/>
        <w:gridCol w:w="1542"/>
      </w:tblGrid>
      <w:tr w:rsidR="002B5C37" w:rsidRPr="00234E35" w:rsidTr="00D87F7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удобрения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ческий символ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</w:t>
            </w:r>
          </w:p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действующего вещества, </w:t>
            </w:r>
          </w:p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6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1 то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ны, </w:t>
            </w:r>
          </w:p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6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м³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мая высота </w:t>
            </w:r>
          </w:p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укладки, </w:t>
            </w:r>
          </w:p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</w:tr>
      <w:tr w:rsidR="002B5C37" w:rsidRPr="00234E35" w:rsidTr="00D87F7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Аммиачная селитра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Nаа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B82459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N-</w:t>
            </w:r>
            <w:r w:rsidR="002B5C37"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2B5C37" w:rsidRPr="00234E35" w:rsidTr="00D87F7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Сульфат аммония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B82459" w:rsidRDefault="00B82459" w:rsidP="00B8245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N-</w:t>
            </w:r>
            <w:r w:rsidR="002B5C37"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(S-24)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2B5C37" w:rsidRPr="00234E35" w:rsidTr="00D87F7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Мочевина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Nм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B82459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N-</w:t>
            </w:r>
            <w:r w:rsidR="002B5C37"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2B5C37" w:rsidRPr="00234E35" w:rsidTr="00D87F7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Хлористый калий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Кх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B82459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</w:t>
            </w:r>
            <w:r w:rsidRPr="00B8245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O-</w:t>
            </w:r>
            <w:r w:rsidR="002B5C37"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56-60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2B5C37" w:rsidRPr="00234E35" w:rsidTr="00D87F7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Сульфат калия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B82459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</w:t>
            </w:r>
            <w:r w:rsidRPr="00B8245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O-</w:t>
            </w:r>
            <w:r w:rsidR="002B5C37"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45-48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  <w:tr w:rsidR="002B5C37" w:rsidRPr="00234E35" w:rsidTr="00D87F7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Калийная соль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Ккс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B82459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</w:t>
            </w:r>
            <w:r w:rsidRPr="00B8245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O-</w:t>
            </w:r>
            <w:r w:rsidR="002B5C37"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2B5C37" w:rsidRPr="00234E35" w:rsidTr="00D87F7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Аммофос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B8245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N-</w:t>
            </w:r>
            <w:r w:rsidR="00B8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5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</w:t>
            </w:r>
          </w:p>
        </w:tc>
      </w:tr>
      <w:tr w:rsidR="002B5C37" w:rsidRPr="00234E35" w:rsidTr="00D87F7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Диамофос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ДАФ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N-19 Р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5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</w:t>
            </w:r>
          </w:p>
        </w:tc>
      </w:tr>
      <w:tr w:rsidR="002B5C37" w:rsidRPr="00234E35" w:rsidTr="00D87F7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Нитрофос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N-23 Р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5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</w:t>
            </w:r>
          </w:p>
        </w:tc>
      </w:tr>
      <w:tr w:rsidR="002B5C37" w:rsidRPr="00234E35" w:rsidTr="00D87F7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Нитрофоска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НФК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N12-13 Р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5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–9-11 К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О-13-14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</w:t>
            </w:r>
          </w:p>
        </w:tc>
      </w:tr>
      <w:tr w:rsidR="002B5C37" w:rsidRPr="00234E35" w:rsidTr="00D87F7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Нитроаммофос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НАФ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N-23 Р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5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</w:t>
            </w:r>
          </w:p>
        </w:tc>
      </w:tr>
      <w:tr w:rsidR="002B5C37" w:rsidRPr="00234E35" w:rsidTr="00D87F7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Нитроаммофоска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НАФК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N-1</w:t>
            </w:r>
            <w:r w:rsidR="00B8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5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</w:t>
            </w:r>
            <w:r w:rsidR="00B8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B5C37" w:rsidRPr="00234E35" w:rsidRDefault="002B5C37" w:rsidP="00B8245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B8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="00B8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</w:t>
            </w:r>
          </w:p>
        </w:tc>
      </w:tr>
      <w:tr w:rsidR="002B5C37" w:rsidRPr="00B679C2" w:rsidTr="00D87F7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Жидкие комплексные удобрения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ЖКУ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D87F73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  <w:r w:rsidR="002B5C37"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 Р</w:t>
            </w:r>
            <w:r w:rsidR="002B5C37"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="002B5C37"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B5C37"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5</w:t>
            </w:r>
            <w:r w:rsidR="002B5C37"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234E35" w:rsidRDefault="00B82459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37" w:rsidRPr="00B679C2" w:rsidRDefault="002B5C37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B82459" w:rsidRPr="00B679C2" w:rsidTr="00D87F7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59" w:rsidRPr="00234E35" w:rsidRDefault="00B82459" w:rsidP="00B8245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К</w:t>
            </w:r>
            <w:r w:rsidRPr="00B8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арбамидно-аммиачн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 смесь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59" w:rsidRPr="00234E35" w:rsidRDefault="00B82459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59" w:rsidRPr="00234E35" w:rsidRDefault="00D87F73" w:rsidP="002D612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  <w:r w:rsidR="00B8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59" w:rsidRPr="00234E35" w:rsidRDefault="00B82459" w:rsidP="00B8245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59" w:rsidRPr="00B679C2" w:rsidRDefault="00B82459" w:rsidP="00B8245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B82459" w:rsidRPr="00B679C2" w:rsidTr="00D87F7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59" w:rsidRDefault="00D87F73" w:rsidP="00B8245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 С</w:t>
            </w:r>
            <w:r w:rsidR="00B8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ульфоаммофос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59" w:rsidRPr="00B82459" w:rsidRDefault="00D87F73" w:rsidP="00D87F7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(S)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59" w:rsidRDefault="00D87F73" w:rsidP="00D87F7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8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34E3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2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59" w:rsidRPr="00B82459" w:rsidRDefault="00D87F73" w:rsidP="00B8245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824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59" w:rsidRPr="00B82459" w:rsidRDefault="00D87F73" w:rsidP="00B8245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824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2B5C37" w:rsidRPr="00925468" w:rsidRDefault="002B5C37" w:rsidP="002B5C37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F9E" w:rsidRDefault="00CD6F9E" w:rsidP="002304CD">
      <w:pPr>
        <w:widowControl w:val="0"/>
      </w:pPr>
    </w:p>
    <w:sectPr w:rsidR="00CD6F9E" w:rsidSect="006A25AD">
      <w:headerReference w:type="even" r:id="rId11"/>
      <w:headerReference w:type="default" r:id="rId12"/>
      <w:footerReference w:type="default" r:id="rId13"/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767" w:rsidRDefault="00C94767">
      <w:pPr>
        <w:spacing w:after="0" w:line="240" w:lineRule="auto"/>
      </w:pPr>
      <w:r>
        <w:separator/>
      </w:r>
    </w:p>
  </w:endnote>
  <w:endnote w:type="continuationSeparator" w:id="0">
    <w:p w:rsidR="00C94767" w:rsidRDefault="00C9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326470"/>
      <w:docPartObj>
        <w:docPartGallery w:val="Page Numbers (Bottom of Page)"/>
        <w:docPartUnique/>
      </w:docPartObj>
    </w:sdtPr>
    <w:sdtEndPr/>
    <w:sdtContent>
      <w:p w:rsidR="00B82459" w:rsidRDefault="00B8245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854">
          <w:rPr>
            <w:noProof/>
          </w:rPr>
          <w:t>39</w:t>
        </w:r>
        <w:r>
          <w:fldChar w:fldCharType="end"/>
        </w:r>
      </w:p>
    </w:sdtContent>
  </w:sdt>
  <w:p w:rsidR="00B82459" w:rsidRDefault="00B8245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767" w:rsidRDefault="00C94767">
      <w:pPr>
        <w:spacing w:after="0" w:line="240" w:lineRule="auto"/>
      </w:pPr>
      <w:r>
        <w:separator/>
      </w:r>
    </w:p>
  </w:footnote>
  <w:footnote w:type="continuationSeparator" w:id="0">
    <w:p w:rsidR="00C94767" w:rsidRDefault="00C94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459" w:rsidRDefault="00B82459" w:rsidP="002E4254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82459" w:rsidRDefault="00B8245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459" w:rsidRDefault="00B82459" w:rsidP="006A25AD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32FE6"/>
    <w:multiLevelType w:val="hybridMultilevel"/>
    <w:tmpl w:val="576098FA"/>
    <w:lvl w:ilvl="0" w:tplc="AC105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7C33F7"/>
    <w:multiLevelType w:val="multilevel"/>
    <w:tmpl w:val="679076F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>
    <w:nsid w:val="508D099D"/>
    <w:multiLevelType w:val="hybridMultilevel"/>
    <w:tmpl w:val="52285B54"/>
    <w:lvl w:ilvl="0" w:tplc="3F0AE0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95426"/>
    <w:multiLevelType w:val="hybridMultilevel"/>
    <w:tmpl w:val="61D471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E5D15"/>
    <w:multiLevelType w:val="singleLevel"/>
    <w:tmpl w:val="8DDCB598"/>
    <w:lvl w:ilvl="0">
      <w:start w:val="1"/>
      <w:numFmt w:val="decimal"/>
      <w:lvlText w:val="%1.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5">
    <w:nsid w:val="6BEF7E8B"/>
    <w:multiLevelType w:val="singleLevel"/>
    <w:tmpl w:val="E86ABB12"/>
    <w:lvl w:ilvl="0">
      <w:numFmt w:val="bullet"/>
      <w:lvlText w:val="-"/>
      <w:lvlJc w:val="left"/>
      <w:pPr>
        <w:tabs>
          <w:tab w:val="num" w:pos="1350"/>
        </w:tabs>
        <w:ind w:left="1350" w:hanging="360"/>
      </w:pPr>
    </w:lvl>
  </w:abstractNum>
  <w:abstractNum w:abstractNumId="6">
    <w:nsid w:val="7068248D"/>
    <w:multiLevelType w:val="hybridMultilevel"/>
    <w:tmpl w:val="8796088E"/>
    <w:lvl w:ilvl="0" w:tplc="8B26D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A09A2"/>
    <w:multiLevelType w:val="multilevel"/>
    <w:tmpl w:val="CA442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D9"/>
    <w:rsid w:val="0001089D"/>
    <w:rsid w:val="000321C9"/>
    <w:rsid w:val="00036DE3"/>
    <w:rsid w:val="00047C2D"/>
    <w:rsid w:val="00073F46"/>
    <w:rsid w:val="000A2A0C"/>
    <w:rsid w:val="000A6D81"/>
    <w:rsid w:val="000C3DF0"/>
    <w:rsid w:val="0011437B"/>
    <w:rsid w:val="00142106"/>
    <w:rsid w:val="0018567B"/>
    <w:rsid w:val="00191B79"/>
    <w:rsid w:val="001A047D"/>
    <w:rsid w:val="001C475A"/>
    <w:rsid w:val="001D03E4"/>
    <w:rsid w:val="001F56F1"/>
    <w:rsid w:val="001F57C7"/>
    <w:rsid w:val="002255AB"/>
    <w:rsid w:val="002304CD"/>
    <w:rsid w:val="00234E35"/>
    <w:rsid w:val="00244E90"/>
    <w:rsid w:val="00281519"/>
    <w:rsid w:val="0028175C"/>
    <w:rsid w:val="002A389B"/>
    <w:rsid w:val="002B5C37"/>
    <w:rsid w:val="002B712E"/>
    <w:rsid w:val="002D6122"/>
    <w:rsid w:val="002E4254"/>
    <w:rsid w:val="00307E19"/>
    <w:rsid w:val="00316C79"/>
    <w:rsid w:val="00320401"/>
    <w:rsid w:val="00353CEB"/>
    <w:rsid w:val="003A3E24"/>
    <w:rsid w:val="003B3E1E"/>
    <w:rsid w:val="00421833"/>
    <w:rsid w:val="004320F9"/>
    <w:rsid w:val="0044112E"/>
    <w:rsid w:val="004502FB"/>
    <w:rsid w:val="004573A8"/>
    <w:rsid w:val="004604D0"/>
    <w:rsid w:val="0049687B"/>
    <w:rsid w:val="004B0EC8"/>
    <w:rsid w:val="004E1703"/>
    <w:rsid w:val="004F0894"/>
    <w:rsid w:val="00506F1E"/>
    <w:rsid w:val="00524B82"/>
    <w:rsid w:val="00546854"/>
    <w:rsid w:val="005527C1"/>
    <w:rsid w:val="00553733"/>
    <w:rsid w:val="00567FFE"/>
    <w:rsid w:val="005744BF"/>
    <w:rsid w:val="00575AFB"/>
    <w:rsid w:val="00593A56"/>
    <w:rsid w:val="005B4268"/>
    <w:rsid w:val="00605332"/>
    <w:rsid w:val="00613D81"/>
    <w:rsid w:val="0063284A"/>
    <w:rsid w:val="006826C1"/>
    <w:rsid w:val="0068278A"/>
    <w:rsid w:val="006837C8"/>
    <w:rsid w:val="006A25AD"/>
    <w:rsid w:val="006D6E17"/>
    <w:rsid w:val="006E5B22"/>
    <w:rsid w:val="00727BC6"/>
    <w:rsid w:val="00730445"/>
    <w:rsid w:val="00741E1F"/>
    <w:rsid w:val="0074394F"/>
    <w:rsid w:val="00750D37"/>
    <w:rsid w:val="00760F78"/>
    <w:rsid w:val="00765B91"/>
    <w:rsid w:val="00797D6C"/>
    <w:rsid w:val="007A423B"/>
    <w:rsid w:val="007D752B"/>
    <w:rsid w:val="007F58B3"/>
    <w:rsid w:val="00811D6E"/>
    <w:rsid w:val="00847F4F"/>
    <w:rsid w:val="00866248"/>
    <w:rsid w:val="0088207B"/>
    <w:rsid w:val="008B735C"/>
    <w:rsid w:val="008D3526"/>
    <w:rsid w:val="009361E5"/>
    <w:rsid w:val="009367C8"/>
    <w:rsid w:val="009839CF"/>
    <w:rsid w:val="00993129"/>
    <w:rsid w:val="009B4C1C"/>
    <w:rsid w:val="009C31D0"/>
    <w:rsid w:val="009D63BE"/>
    <w:rsid w:val="009E3BCB"/>
    <w:rsid w:val="009E50AA"/>
    <w:rsid w:val="00A446E9"/>
    <w:rsid w:val="00A81D50"/>
    <w:rsid w:val="00A87FCE"/>
    <w:rsid w:val="00B6651D"/>
    <w:rsid w:val="00B75CA1"/>
    <w:rsid w:val="00B82459"/>
    <w:rsid w:val="00BA7CD9"/>
    <w:rsid w:val="00BD0C57"/>
    <w:rsid w:val="00C04536"/>
    <w:rsid w:val="00C06958"/>
    <w:rsid w:val="00C3025B"/>
    <w:rsid w:val="00C56541"/>
    <w:rsid w:val="00C6427C"/>
    <w:rsid w:val="00C705C5"/>
    <w:rsid w:val="00C87632"/>
    <w:rsid w:val="00C94767"/>
    <w:rsid w:val="00C962BF"/>
    <w:rsid w:val="00CA6A6F"/>
    <w:rsid w:val="00CB6DA2"/>
    <w:rsid w:val="00CD6F9E"/>
    <w:rsid w:val="00CF1DA4"/>
    <w:rsid w:val="00CF57A4"/>
    <w:rsid w:val="00D01A32"/>
    <w:rsid w:val="00D0408C"/>
    <w:rsid w:val="00D12B83"/>
    <w:rsid w:val="00D1656F"/>
    <w:rsid w:val="00D41812"/>
    <w:rsid w:val="00D62899"/>
    <w:rsid w:val="00D67B0D"/>
    <w:rsid w:val="00D71331"/>
    <w:rsid w:val="00D731B7"/>
    <w:rsid w:val="00D77B14"/>
    <w:rsid w:val="00D87F73"/>
    <w:rsid w:val="00DB6C06"/>
    <w:rsid w:val="00DC08E4"/>
    <w:rsid w:val="00DD11D3"/>
    <w:rsid w:val="00DD5083"/>
    <w:rsid w:val="00DE53E4"/>
    <w:rsid w:val="00E069D9"/>
    <w:rsid w:val="00E10A22"/>
    <w:rsid w:val="00E13A66"/>
    <w:rsid w:val="00E14A02"/>
    <w:rsid w:val="00E14B82"/>
    <w:rsid w:val="00E22B1D"/>
    <w:rsid w:val="00E4209A"/>
    <w:rsid w:val="00E524B3"/>
    <w:rsid w:val="00E70802"/>
    <w:rsid w:val="00E80D9A"/>
    <w:rsid w:val="00E90A0C"/>
    <w:rsid w:val="00EB43CC"/>
    <w:rsid w:val="00ED3F60"/>
    <w:rsid w:val="00F35FC9"/>
    <w:rsid w:val="00F41EB7"/>
    <w:rsid w:val="00F4682B"/>
    <w:rsid w:val="00F517B1"/>
    <w:rsid w:val="00F540DD"/>
    <w:rsid w:val="00F87187"/>
    <w:rsid w:val="00FA2C66"/>
    <w:rsid w:val="00FD287F"/>
    <w:rsid w:val="00FE2885"/>
    <w:rsid w:val="00FE6413"/>
    <w:rsid w:val="00FF5180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F56F1"/>
    <w:pPr>
      <w:keepNext/>
      <w:widowControl w:val="0"/>
      <w:shd w:val="clear" w:color="auto" w:fill="FFFFFF"/>
      <w:snapToGrid w:val="0"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pacing w:val="-2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6F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F56F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56F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F56F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F56F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F56F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F56F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F56F1"/>
    <w:p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56F1"/>
    <w:rPr>
      <w:rFonts w:ascii="Times New Roman" w:eastAsia="Times New Roman" w:hAnsi="Times New Roman" w:cs="Times New Roman"/>
      <w:b/>
      <w:spacing w:val="-2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1F56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F56F1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F56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F56F1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F56F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F56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F56F1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F56F1"/>
    <w:rPr>
      <w:rFonts w:ascii="Arial" w:eastAsia="Times New Roman" w:hAnsi="Arial" w:cs="Times New Roman"/>
      <w:szCs w:val="20"/>
      <w:lang w:eastAsia="ru-RU"/>
    </w:rPr>
  </w:style>
  <w:style w:type="numbering" w:customStyle="1" w:styleId="11">
    <w:name w:val="Нет списка1"/>
    <w:next w:val="a2"/>
    <w:semiHidden/>
    <w:rsid w:val="001F56F1"/>
  </w:style>
  <w:style w:type="paragraph" w:styleId="a3">
    <w:name w:val="Title"/>
    <w:basedOn w:val="a"/>
    <w:link w:val="a4"/>
    <w:qFormat/>
    <w:rsid w:val="001F56F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F56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1F56F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F56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1F56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F56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F56F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F56F1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3">
    <w:name w:val="Body Text 2"/>
    <w:basedOn w:val="a"/>
    <w:link w:val="24"/>
    <w:rsid w:val="001F56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F56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rsid w:val="001F56F1"/>
    <w:pPr>
      <w:widowControl w:val="0"/>
      <w:shd w:val="clear" w:color="auto" w:fill="FFFFFF"/>
      <w:snapToGrid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pacing w:val="4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1F56F1"/>
    <w:rPr>
      <w:rFonts w:ascii="Times New Roman" w:eastAsia="Times New Roman" w:hAnsi="Times New Roman" w:cs="Times New Roman"/>
      <w:b/>
      <w:spacing w:val="4"/>
      <w:sz w:val="28"/>
      <w:szCs w:val="20"/>
      <w:shd w:val="clear" w:color="auto" w:fill="FFFFFF"/>
      <w:lang w:eastAsia="ru-RU"/>
    </w:rPr>
  </w:style>
  <w:style w:type="paragraph" w:styleId="a9">
    <w:name w:val="Block Text"/>
    <w:basedOn w:val="a"/>
    <w:rsid w:val="001F56F1"/>
    <w:pPr>
      <w:spacing w:after="0" w:line="240" w:lineRule="auto"/>
      <w:ind w:left="-57" w:right="-5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1F56F1"/>
    <w:pPr>
      <w:widowControl w:val="0"/>
      <w:snapToGrid w:val="0"/>
      <w:spacing w:after="0" w:line="319" w:lineRule="auto"/>
      <w:ind w:left="280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a">
    <w:name w:val="header"/>
    <w:basedOn w:val="a"/>
    <w:link w:val="ab"/>
    <w:uiPriority w:val="99"/>
    <w:rsid w:val="001F56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F56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Разработка"/>
    <w:basedOn w:val="a"/>
    <w:rsid w:val="001F56F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rsid w:val="001F56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F56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F56F1"/>
  </w:style>
  <w:style w:type="table" w:styleId="af0">
    <w:name w:val="Table Grid"/>
    <w:basedOn w:val="a1"/>
    <w:rsid w:val="001F5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6">
    <w:name w:val="Font Style36"/>
    <w:rsid w:val="001F56F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1F56F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F56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1F56F1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1F56F1"/>
    <w:rPr>
      <w:rFonts w:ascii="Times New Roman" w:hAnsi="Times New Roman" w:cs="Times New Roman"/>
      <w:spacing w:val="-10"/>
      <w:sz w:val="26"/>
      <w:szCs w:val="26"/>
    </w:rPr>
  </w:style>
  <w:style w:type="paragraph" w:customStyle="1" w:styleId="Style5">
    <w:name w:val="Style5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1F56F1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1F56F1"/>
    <w:rPr>
      <w:rFonts w:ascii="Arial Narrow" w:hAnsi="Arial Narrow" w:cs="Arial Narrow"/>
      <w:sz w:val="12"/>
      <w:szCs w:val="12"/>
    </w:rPr>
  </w:style>
  <w:style w:type="character" w:customStyle="1" w:styleId="FontStyle16">
    <w:name w:val="Font Style16"/>
    <w:rsid w:val="001F56F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1F56F1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1F56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F56F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F56F1"/>
    <w:pPr>
      <w:widowControl w:val="0"/>
      <w:autoSpaceDE w:val="0"/>
      <w:autoSpaceDN w:val="0"/>
      <w:adjustRightInd w:val="0"/>
      <w:spacing w:after="0" w:line="271" w:lineRule="exact"/>
      <w:ind w:hanging="10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1F56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F56F1"/>
    <w:pPr>
      <w:widowControl w:val="0"/>
      <w:autoSpaceDE w:val="0"/>
      <w:autoSpaceDN w:val="0"/>
      <w:adjustRightInd w:val="0"/>
      <w:spacing w:after="0" w:line="334" w:lineRule="exact"/>
      <w:ind w:hanging="10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1F56F1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1F56F1"/>
    <w:pPr>
      <w:widowControl w:val="0"/>
      <w:autoSpaceDE w:val="0"/>
      <w:autoSpaceDN w:val="0"/>
      <w:adjustRightInd w:val="0"/>
      <w:spacing w:after="0" w:line="451" w:lineRule="exact"/>
      <w:ind w:hanging="9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F56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rsid w:val="001F56F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1F56F1"/>
    <w:pPr>
      <w:widowControl w:val="0"/>
      <w:autoSpaceDE w:val="0"/>
      <w:autoSpaceDN w:val="0"/>
      <w:adjustRightInd w:val="0"/>
      <w:spacing w:after="0" w:line="53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1F56F1"/>
    <w:pPr>
      <w:widowControl w:val="0"/>
      <w:autoSpaceDE w:val="0"/>
      <w:autoSpaceDN w:val="0"/>
      <w:adjustRightInd w:val="0"/>
      <w:spacing w:after="0" w:line="324" w:lineRule="exact"/>
      <w:ind w:hanging="2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1F56F1"/>
    <w:pPr>
      <w:widowControl w:val="0"/>
      <w:autoSpaceDE w:val="0"/>
      <w:autoSpaceDN w:val="0"/>
      <w:adjustRightInd w:val="0"/>
      <w:spacing w:after="0" w:line="266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rsid w:val="001F56F1"/>
    <w:pPr>
      <w:widowControl w:val="0"/>
      <w:autoSpaceDE w:val="0"/>
      <w:autoSpaceDN w:val="0"/>
      <w:adjustRightInd w:val="0"/>
      <w:spacing w:after="0" w:line="283" w:lineRule="exact"/>
      <w:ind w:firstLine="3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1F56F1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rsid w:val="001F56F1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rsid w:val="001F56F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rsid w:val="001F56F1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55">
    <w:name w:val="Font Style55"/>
    <w:rsid w:val="001F56F1"/>
    <w:rPr>
      <w:rFonts w:ascii="Tahoma" w:hAnsi="Tahoma" w:cs="Tahoma"/>
      <w:sz w:val="24"/>
      <w:szCs w:val="24"/>
    </w:rPr>
  </w:style>
  <w:style w:type="character" w:customStyle="1" w:styleId="FontStyle56">
    <w:name w:val="Font Style56"/>
    <w:rsid w:val="001F56F1"/>
    <w:rPr>
      <w:rFonts w:ascii="Arial Narrow" w:hAnsi="Arial Narrow" w:cs="Arial Narrow"/>
      <w:b/>
      <w:bCs/>
      <w:sz w:val="22"/>
      <w:szCs w:val="22"/>
    </w:rPr>
  </w:style>
  <w:style w:type="character" w:customStyle="1" w:styleId="FontStyle73">
    <w:name w:val="Font Style73"/>
    <w:rsid w:val="001F56F1"/>
    <w:rPr>
      <w:rFonts w:ascii="Arial Narrow" w:hAnsi="Arial Narrow" w:cs="Arial Narrow"/>
      <w:b/>
      <w:bCs/>
      <w:i/>
      <w:iCs/>
      <w:sz w:val="18"/>
      <w:szCs w:val="18"/>
    </w:rPr>
  </w:style>
  <w:style w:type="character" w:customStyle="1" w:styleId="FontStyle74">
    <w:name w:val="Font Style74"/>
    <w:rsid w:val="001F56F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a"/>
    <w:rsid w:val="001F56F1"/>
    <w:pPr>
      <w:widowControl w:val="0"/>
      <w:autoSpaceDE w:val="0"/>
      <w:autoSpaceDN w:val="0"/>
      <w:adjustRightInd w:val="0"/>
      <w:spacing w:after="0" w:line="240" w:lineRule="exact"/>
      <w:ind w:firstLine="17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1F56F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">
    <w:name w:val="Font Style27"/>
    <w:rsid w:val="001F56F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rsid w:val="001F56F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9">
    <w:name w:val="Font Style29"/>
    <w:rsid w:val="001F56F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5">
    <w:name w:val="Font Style45"/>
    <w:rsid w:val="001F56F1"/>
    <w:rPr>
      <w:rFonts w:ascii="Times New Roman" w:hAnsi="Times New Roman" w:cs="Times New Roman"/>
      <w:sz w:val="16"/>
      <w:szCs w:val="16"/>
    </w:rPr>
  </w:style>
  <w:style w:type="paragraph" w:customStyle="1" w:styleId="Style24">
    <w:name w:val="Style24"/>
    <w:basedOn w:val="a"/>
    <w:rsid w:val="001F56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39">
    <w:name w:val="Font Style39"/>
    <w:rsid w:val="001F56F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rsid w:val="001F56F1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4">
    <w:name w:val="Font Style44"/>
    <w:rsid w:val="001F56F1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9">
    <w:name w:val="Font Style49"/>
    <w:rsid w:val="001F56F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1F56F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1F56F1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1F56F1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1F56F1"/>
    <w:pPr>
      <w:widowControl w:val="0"/>
      <w:autoSpaceDE w:val="0"/>
      <w:autoSpaceDN w:val="0"/>
      <w:adjustRightInd w:val="0"/>
      <w:spacing w:after="0" w:line="312" w:lineRule="exact"/>
      <w:ind w:firstLine="691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47">
    <w:name w:val="Font Style47"/>
    <w:rsid w:val="001F56F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3">
    <w:name w:val="Style23"/>
    <w:basedOn w:val="a"/>
    <w:rsid w:val="001F56F1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1F56F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20">
    <w:name w:val="Font Style20"/>
    <w:rsid w:val="001F56F1"/>
    <w:rPr>
      <w:rFonts w:ascii="Arial" w:hAnsi="Arial" w:cs="Arial"/>
      <w:b/>
      <w:bCs/>
      <w:i/>
      <w:iCs/>
      <w:sz w:val="14"/>
      <w:szCs w:val="14"/>
    </w:rPr>
  </w:style>
  <w:style w:type="paragraph" w:customStyle="1" w:styleId="Style11">
    <w:name w:val="Style11"/>
    <w:basedOn w:val="a"/>
    <w:rsid w:val="001F56F1"/>
    <w:pPr>
      <w:widowControl w:val="0"/>
      <w:autoSpaceDE w:val="0"/>
      <w:autoSpaceDN w:val="0"/>
      <w:adjustRightInd w:val="0"/>
      <w:spacing w:after="0" w:line="245" w:lineRule="exact"/>
      <w:ind w:hanging="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1F56F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1F56F1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9">
    <w:name w:val="Font Style19"/>
    <w:rsid w:val="001F56F1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1">
    <w:name w:val="Font Style21"/>
    <w:rsid w:val="001F56F1"/>
    <w:rPr>
      <w:rFonts w:ascii="Times New Roman" w:hAnsi="Times New Roman" w:cs="Times New Roman" w:hint="default"/>
      <w:sz w:val="18"/>
      <w:szCs w:val="18"/>
    </w:rPr>
  </w:style>
  <w:style w:type="character" w:customStyle="1" w:styleId="FontStyle23">
    <w:name w:val="Font Style23"/>
    <w:rsid w:val="001F56F1"/>
    <w:rPr>
      <w:rFonts w:ascii="Times New Roman" w:hAnsi="Times New Roman" w:cs="Times New Roman" w:hint="default"/>
      <w:sz w:val="16"/>
      <w:szCs w:val="16"/>
    </w:rPr>
  </w:style>
  <w:style w:type="character" w:customStyle="1" w:styleId="FontStyle24">
    <w:name w:val="Font Style24"/>
    <w:rsid w:val="001F56F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5">
    <w:name w:val="Font Style25"/>
    <w:rsid w:val="001F56F1"/>
    <w:rPr>
      <w:rFonts w:ascii="Times New Roman" w:hAnsi="Times New Roman" w:cs="Times New Roman" w:hint="default"/>
      <w:b/>
      <w:bCs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1F56F1"/>
  </w:style>
  <w:style w:type="paragraph" w:styleId="af1">
    <w:name w:val="Normal (Web)"/>
    <w:basedOn w:val="a"/>
    <w:uiPriority w:val="99"/>
    <w:unhideWhenUsed/>
    <w:rsid w:val="001F5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uiPriority w:val="20"/>
    <w:qFormat/>
    <w:rsid w:val="001F56F1"/>
    <w:rPr>
      <w:i/>
      <w:iCs/>
    </w:rPr>
  </w:style>
  <w:style w:type="character" w:styleId="af3">
    <w:name w:val="Strong"/>
    <w:uiPriority w:val="22"/>
    <w:qFormat/>
    <w:rsid w:val="001F56F1"/>
    <w:rPr>
      <w:b/>
      <w:bCs/>
    </w:rPr>
  </w:style>
  <w:style w:type="character" w:styleId="af4">
    <w:name w:val="Hyperlink"/>
    <w:uiPriority w:val="99"/>
    <w:unhideWhenUsed/>
    <w:rsid w:val="001F56F1"/>
    <w:rPr>
      <w:color w:val="0000FF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1F56F1"/>
  </w:style>
  <w:style w:type="table" w:customStyle="1" w:styleId="12">
    <w:name w:val="Сетка таблицы1"/>
    <w:basedOn w:val="a1"/>
    <w:next w:val="af0"/>
    <w:rsid w:val="001F5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1F56F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сновной текст1"/>
    <w:basedOn w:val="a"/>
    <w:rsid w:val="004F0894"/>
    <w:pPr>
      <w:widowControl w:val="0"/>
      <w:shd w:val="clear" w:color="auto" w:fill="FFFFFF"/>
      <w:spacing w:before="300" w:after="0" w:line="254" w:lineRule="exact"/>
      <w:ind w:firstLine="680"/>
      <w:jc w:val="both"/>
    </w:pPr>
    <w:rPr>
      <w:rFonts w:ascii="Century Schoolbook" w:eastAsia="Century Schoolbook" w:hAnsi="Century Schoolbook" w:cs="Century Schoolbook"/>
      <w:color w:val="000000"/>
      <w:spacing w:val="-2"/>
      <w:sz w:val="19"/>
      <w:szCs w:val="19"/>
      <w:lang w:eastAsia="ru-RU"/>
    </w:rPr>
  </w:style>
  <w:style w:type="paragraph" w:customStyle="1" w:styleId="Default">
    <w:name w:val="Default"/>
    <w:rsid w:val="00FE28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6">
    <w:name w:val="Сетка таблицы2"/>
    <w:basedOn w:val="a1"/>
    <w:next w:val="af0"/>
    <w:uiPriority w:val="59"/>
    <w:rsid w:val="00C5654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87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7632"/>
    <w:pPr>
      <w:widowControl w:val="0"/>
      <w:autoSpaceDE w:val="0"/>
      <w:autoSpaceDN w:val="0"/>
      <w:spacing w:before="2" w:after="0" w:line="201" w:lineRule="exact"/>
      <w:jc w:val="center"/>
    </w:pPr>
    <w:rPr>
      <w:rFonts w:ascii="Arial" w:eastAsia="Arial" w:hAnsi="Arial" w:cs="Arial"/>
      <w:lang w:eastAsia="ru-RU" w:bidi="ru-RU"/>
    </w:rPr>
  </w:style>
  <w:style w:type="character" w:styleId="af6">
    <w:name w:val="Placeholder Text"/>
    <w:basedOn w:val="a0"/>
    <w:uiPriority w:val="99"/>
    <w:semiHidden/>
    <w:rsid w:val="00760F78"/>
    <w:rPr>
      <w:color w:val="808080"/>
    </w:rPr>
  </w:style>
  <w:style w:type="paragraph" w:styleId="af7">
    <w:name w:val="Balloon Text"/>
    <w:basedOn w:val="a"/>
    <w:link w:val="af8"/>
    <w:uiPriority w:val="99"/>
    <w:semiHidden/>
    <w:unhideWhenUsed/>
    <w:rsid w:val="00760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60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F56F1"/>
    <w:pPr>
      <w:keepNext/>
      <w:widowControl w:val="0"/>
      <w:shd w:val="clear" w:color="auto" w:fill="FFFFFF"/>
      <w:snapToGrid w:val="0"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pacing w:val="-2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6F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F56F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56F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F56F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F56F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F56F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F56F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F56F1"/>
    <w:p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56F1"/>
    <w:rPr>
      <w:rFonts w:ascii="Times New Roman" w:eastAsia="Times New Roman" w:hAnsi="Times New Roman" w:cs="Times New Roman"/>
      <w:b/>
      <w:spacing w:val="-2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1F56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F56F1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F56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F56F1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F56F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F56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F56F1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F56F1"/>
    <w:rPr>
      <w:rFonts w:ascii="Arial" w:eastAsia="Times New Roman" w:hAnsi="Arial" w:cs="Times New Roman"/>
      <w:szCs w:val="20"/>
      <w:lang w:eastAsia="ru-RU"/>
    </w:rPr>
  </w:style>
  <w:style w:type="numbering" w:customStyle="1" w:styleId="11">
    <w:name w:val="Нет списка1"/>
    <w:next w:val="a2"/>
    <w:semiHidden/>
    <w:rsid w:val="001F56F1"/>
  </w:style>
  <w:style w:type="paragraph" w:styleId="a3">
    <w:name w:val="Title"/>
    <w:basedOn w:val="a"/>
    <w:link w:val="a4"/>
    <w:qFormat/>
    <w:rsid w:val="001F56F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F56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1F56F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F56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1F56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F56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F56F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F56F1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3">
    <w:name w:val="Body Text 2"/>
    <w:basedOn w:val="a"/>
    <w:link w:val="24"/>
    <w:rsid w:val="001F56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F56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rsid w:val="001F56F1"/>
    <w:pPr>
      <w:widowControl w:val="0"/>
      <w:shd w:val="clear" w:color="auto" w:fill="FFFFFF"/>
      <w:snapToGrid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pacing w:val="4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1F56F1"/>
    <w:rPr>
      <w:rFonts w:ascii="Times New Roman" w:eastAsia="Times New Roman" w:hAnsi="Times New Roman" w:cs="Times New Roman"/>
      <w:b/>
      <w:spacing w:val="4"/>
      <w:sz w:val="28"/>
      <w:szCs w:val="20"/>
      <w:shd w:val="clear" w:color="auto" w:fill="FFFFFF"/>
      <w:lang w:eastAsia="ru-RU"/>
    </w:rPr>
  </w:style>
  <w:style w:type="paragraph" w:styleId="a9">
    <w:name w:val="Block Text"/>
    <w:basedOn w:val="a"/>
    <w:rsid w:val="001F56F1"/>
    <w:pPr>
      <w:spacing w:after="0" w:line="240" w:lineRule="auto"/>
      <w:ind w:left="-57" w:right="-5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1F56F1"/>
    <w:pPr>
      <w:widowControl w:val="0"/>
      <w:snapToGrid w:val="0"/>
      <w:spacing w:after="0" w:line="319" w:lineRule="auto"/>
      <w:ind w:left="280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a">
    <w:name w:val="header"/>
    <w:basedOn w:val="a"/>
    <w:link w:val="ab"/>
    <w:uiPriority w:val="99"/>
    <w:rsid w:val="001F56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F56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Разработка"/>
    <w:basedOn w:val="a"/>
    <w:rsid w:val="001F56F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rsid w:val="001F56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F56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F56F1"/>
  </w:style>
  <w:style w:type="table" w:styleId="af0">
    <w:name w:val="Table Grid"/>
    <w:basedOn w:val="a1"/>
    <w:rsid w:val="001F5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6">
    <w:name w:val="Font Style36"/>
    <w:rsid w:val="001F56F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1F56F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F56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1F56F1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1F56F1"/>
    <w:rPr>
      <w:rFonts w:ascii="Times New Roman" w:hAnsi="Times New Roman" w:cs="Times New Roman"/>
      <w:spacing w:val="-10"/>
      <w:sz w:val="26"/>
      <w:szCs w:val="26"/>
    </w:rPr>
  </w:style>
  <w:style w:type="paragraph" w:customStyle="1" w:styleId="Style5">
    <w:name w:val="Style5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1F56F1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1F56F1"/>
    <w:rPr>
      <w:rFonts w:ascii="Arial Narrow" w:hAnsi="Arial Narrow" w:cs="Arial Narrow"/>
      <w:sz w:val="12"/>
      <w:szCs w:val="12"/>
    </w:rPr>
  </w:style>
  <w:style w:type="character" w:customStyle="1" w:styleId="FontStyle16">
    <w:name w:val="Font Style16"/>
    <w:rsid w:val="001F56F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1F56F1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1F56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F56F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F56F1"/>
    <w:pPr>
      <w:widowControl w:val="0"/>
      <w:autoSpaceDE w:val="0"/>
      <w:autoSpaceDN w:val="0"/>
      <w:adjustRightInd w:val="0"/>
      <w:spacing w:after="0" w:line="271" w:lineRule="exact"/>
      <w:ind w:hanging="10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1F56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F56F1"/>
    <w:pPr>
      <w:widowControl w:val="0"/>
      <w:autoSpaceDE w:val="0"/>
      <w:autoSpaceDN w:val="0"/>
      <w:adjustRightInd w:val="0"/>
      <w:spacing w:after="0" w:line="334" w:lineRule="exact"/>
      <w:ind w:hanging="10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1F56F1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1F56F1"/>
    <w:pPr>
      <w:widowControl w:val="0"/>
      <w:autoSpaceDE w:val="0"/>
      <w:autoSpaceDN w:val="0"/>
      <w:adjustRightInd w:val="0"/>
      <w:spacing w:after="0" w:line="451" w:lineRule="exact"/>
      <w:ind w:hanging="9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F56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rsid w:val="001F56F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1F56F1"/>
    <w:pPr>
      <w:widowControl w:val="0"/>
      <w:autoSpaceDE w:val="0"/>
      <w:autoSpaceDN w:val="0"/>
      <w:adjustRightInd w:val="0"/>
      <w:spacing w:after="0" w:line="53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1F56F1"/>
    <w:pPr>
      <w:widowControl w:val="0"/>
      <w:autoSpaceDE w:val="0"/>
      <w:autoSpaceDN w:val="0"/>
      <w:adjustRightInd w:val="0"/>
      <w:spacing w:after="0" w:line="324" w:lineRule="exact"/>
      <w:ind w:hanging="2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1F56F1"/>
    <w:pPr>
      <w:widowControl w:val="0"/>
      <w:autoSpaceDE w:val="0"/>
      <w:autoSpaceDN w:val="0"/>
      <w:adjustRightInd w:val="0"/>
      <w:spacing w:after="0" w:line="266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rsid w:val="001F56F1"/>
    <w:pPr>
      <w:widowControl w:val="0"/>
      <w:autoSpaceDE w:val="0"/>
      <w:autoSpaceDN w:val="0"/>
      <w:adjustRightInd w:val="0"/>
      <w:spacing w:after="0" w:line="283" w:lineRule="exact"/>
      <w:ind w:firstLine="3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1F56F1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rsid w:val="001F56F1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rsid w:val="001F56F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rsid w:val="001F56F1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55">
    <w:name w:val="Font Style55"/>
    <w:rsid w:val="001F56F1"/>
    <w:rPr>
      <w:rFonts w:ascii="Tahoma" w:hAnsi="Tahoma" w:cs="Tahoma"/>
      <w:sz w:val="24"/>
      <w:szCs w:val="24"/>
    </w:rPr>
  </w:style>
  <w:style w:type="character" w:customStyle="1" w:styleId="FontStyle56">
    <w:name w:val="Font Style56"/>
    <w:rsid w:val="001F56F1"/>
    <w:rPr>
      <w:rFonts w:ascii="Arial Narrow" w:hAnsi="Arial Narrow" w:cs="Arial Narrow"/>
      <w:b/>
      <w:bCs/>
      <w:sz w:val="22"/>
      <w:szCs w:val="22"/>
    </w:rPr>
  </w:style>
  <w:style w:type="character" w:customStyle="1" w:styleId="FontStyle73">
    <w:name w:val="Font Style73"/>
    <w:rsid w:val="001F56F1"/>
    <w:rPr>
      <w:rFonts w:ascii="Arial Narrow" w:hAnsi="Arial Narrow" w:cs="Arial Narrow"/>
      <w:b/>
      <w:bCs/>
      <w:i/>
      <w:iCs/>
      <w:sz w:val="18"/>
      <w:szCs w:val="18"/>
    </w:rPr>
  </w:style>
  <w:style w:type="character" w:customStyle="1" w:styleId="FontStyle74">
    <w:name w:val="Font Style74"/>
    <w:rsid w:val="001F56F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a"/>
    <w:rsid w:val="001F56F1"/>
    <w:pPr>
      <w:widowControl w:val="0"/>
      <w:autoSpaceDE w:val="0"/>
      <w:autoSpaceDN w:val="0"/>
      <w:adjustRightInd w:val="0"/>
      <w:spacing w:after="0" w:line="240" w:lineRule="exact"/>
      <w:ind w:firstLine="17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1F56F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">
    <w:name w:val="Font Style27"/>
    <w:rsid w:val="001F56F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rsid w:val="001F56F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9">
    <w:name w:val="Font Style29"/>
    <w:rsid w:val="001F56F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5">
    <w:name w:val="Font Style45"/>
    <w:rsid w:val="001F56F1"/>
    <w:rPr>
      <w:rFonts w:ascii="Times New Roman" w:hAnsi="Times New Roman" w:cs="Times New Roman"/>
      <w:sz w:val="16"/>
      <w:szCs w:val="16"/>
    </w:rPr>
  </w:style>
  <w:style w:type="paragraph" w:customStyle="1" w:styleId="Style24">
    <w:name w:val="Style24"/>
    <w:basedOn w:val="a"/>
    <w:rsid w:val="001F56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39">
    <w:name w:val="Font Style39"/>
    <w:rsid w:val="001F56F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rsid w:val="001F56F1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4">
    <w:name w:val="Font Style44"/>
    <w:rsid w:val="001F56F1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9">
    <w:name w:val="Font Style49"/>
    <w:rsid w:val="001F56F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1F56F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1F56F1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1F56F1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1F56F1"/>
    <w:pPr>
      <w:widowControl w:val="0"/>
      <w:autoSpaceDE w:val="0"/>
      <w:autoSpaceDN w:val="0"/>
      <w:adjustRightInd w:val="0"/>
      <w:spacing w:after="0" w:line="312" w:lineRule="exact"/>
      <w:ind w:firstLine="691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47">
    <w:name w:val="Font Style47"/>
    <w:rsid w:val="001F56F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3">
    <w:name w:val="Style23"/>
    <w:basedOn w:val="a"/>
    <w:rsid w:val="001F56F1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1F56F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1F56F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20">
    <w:name w:val="Font Style20"/>
    <w:rsid w:val="001F56F1"/>
    <w:rPr>
      <w:rFonts w:ascii="Arial" w:hAnsi="Arial" w:cs="Arial"/>
      <w:b/>
      <w:bCs/>
      <w:i/>
      <w:iCs/>
      <w:sz w:val="14"/>
      <w:szCs w:val="14"/>
    </w:rPr>
  </w:style>
  <w:style w:type="paragraph" w:customStyle="1" w:styleId="Style11">
    <w:name w:val="Style11"/>
    <w:basedOn w:val="a"/>
    <w:rsid w:val="001F56F1"/>
    <w:pPr>
      <w:widowControl w:val="0"/>
      <w:autoSpaceDE w:val="0"/>
      <w:autoSpaceDN w:val="0"/>
      <w:adjustRightInd w:val="0"/>
      <w:spacing w:after="0" w:line="245" w:lineRule="exact"/>
      <w:ind w:hanging="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1F56F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1F56F1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9">
    <w:name w:val="Font Style19"/>
    <w:rsid w:val="001F56F1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1">
    <w:name w:val="Font Style21"/>
    <w:rsid w:val="001F56F1"/>
    <w:rPr>
      <w:rFonts w:ascii="Times New Roman" w:hAnsi="Times New Roman" w:cs="Times New Roman" w:hint="default"/>
      <w:sz w:val="18"/>
      <w:szCs w:val="18"/>
    </w:rPr>
  </w:style>
  <w:style w:type="character" w:customStyle="1" w:styleId="FontStyle23">
    <w:name w:val="Font Style23"/>
    <w:rsid w:val="001F56F1"/>
    <w:rPr>
      <w:rFonts w:ascii="Times New Roman" w:hAnsi="Times New Roman" w:cs="Times New Roman" w:hint="default"/>
      <w:sz w:val="16"/>
      <w:szCs w:val="16"/>
    </w:rPr>
  </w:style>
  <w:style w:type="character" w:customStyle="1" w:styleId="FontStyle24">
    <w:name w:val="Font Style24"/>
    <w:rsid w:val="001F56F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5">
    <w:name w:val="Font Style25"/>
    <w:rsid w:val="001F56F1"/>
    <w:rPr>
      <w:rFonts w:ascii="Times New Roman" w:hAnsi="Times New Roman" w:cs="Times New Roman" w:hint="default"/>
      <w:b/>
      <w:bCs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1F56F1"/>
  </w:style>
  <w:style w:type="paragraph" w:styleId="af1">
    <w:name w:val="Normal (Web)"/>
    <w:basedOn w:val="a"/>
    <w:uiPriority w:val="99"/>
    <w:unhideWhenUsed/>
    <w:rsid w:val="001F5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uiPriority w:val="20"/>
    <w:qFormat/>
    <w:rsid w:val="001F56F1"/>
    <w:rPr>
      <w:i/>
      <w:iCs/>
    </w:rPr>
  </w:style>
  <w:style w:type="character" w:styleId="af3">
    <w:name w:val="Strong"/>
    <w:uiPriority w:val="22"/>
    <w:qFormat/>
    <w:rsid w:val="001F56F1"/>
    <w:rPr>
      <w:b/>
      <w:bCs/>
    </w:rPr>
  </w:style>
  <w:style w:type="character" w:styleId="af4">
    <w:name w:val="Hyperlink"/>
    <w:uiPriority w:val="99"/>
    <w:unhideWhenUsed/>
    <w:rsid w:val="001F56F1"/>
    <w:rPr>
      <w:color w:val="0000FF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1F56F1"/>
  </w:style>
  <w:style w:type="table" w:customStyle="1" w:styleId="12">
    <w:name w:val="Сетка таблицы1"/>
    <w:basedOn w:val="a1"/>
    <w:next w:val="af0"/>
    <w:rsid w:val="001F5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1F56F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сновной текст1"/>
    <w:basedOn w:val="a"/>
    <w:rsid w:val="004F0894"/>
    <w:pPr>
      <w:widowControl w:val="0"/>
      <w:shd w:val="clear" w:color="auto" w:fill="FFFFFF"/>
      <w:spacing w:before="300" w:after="0" w:line="254" w:lineRule="exact"/>
      <w:ind w:firstLine="680"/>
      <w:jc w:val="both"/>
    </w:pPr>
    <w:rPr>
      <w:rFonts w:ascii="Century Schoolbook" w:eastAsia="Century Schoolbook" w:hAnsi="Century Schoolbook" w:cs="Century Schoolbook"/>
      <w:color w:val="000000"/>
      <w:spacing w:val="-2"/>
      <w:sz w:val="19"/>
      <w:szCs w:val="19"/>
      <w:lang w:eastAsia="ru-RU"/>
    </w:rPr>
  </w:style>
  <w:style w:type="paragraph" w:customStyle="1" w:styleId="Default">
    <w:name w:val="Default"/>
    <w:rsid w:val="00FE28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6">
    <w:name w:val="Сетка таблицы2"/>
    <w:basedOn w:val="a1"/>
    <w:next w:val="af0"/>
    <w:uiPriority w:val="59"/>
    <w:rsid w:val="00C5654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87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7632"/>
    <w:pPr>
      <w:widowControl w:val="0"/>
      <w:autoSpaceDE w:val="0"/>
      <w:autoSpaceDN w:val="0"/>
      <w:spacing w:before="2" w:after="0" w:line="201" w:lineRule="exact"/>
      <w:jc w:val="center"/>
    </w:pPr>
    <w:rPr>
      <w:rFonts w:ascii="Arial" w:eastAsia="Arial" w:hAnsi="Arial" w:cs="Arial"/>
      <w:lang w:eastAsia="ru-RU" w:bidi="ru-RU"/>
    </w:rPr>
  </w:style>
  <w:style w:type="character" w:styleId="af6">
    <w:name w:val="Placeholder Text"/>
    <w:basedOn w:val="a0"/>
    <w:uiPriority w:val="99"/>
    <w:semiHidden/>
    <w:rsid w:val="00760F78"/>
    <w:rPr>
      <w:color w:val="808080"/>
    </w:rPr>
  </w:style>
  <w:style w:type="paragraph" w:styleId="af7">
    <w:name w:val="Balloon Text"/>
    <w:basedOn w:val="a"/>
    <w:link w:val="af8"/>
    <w:uiPriority w:val="99"/>
    <w:semiHidden/>
    <w:unhideWhenUsed/>
    <w:rsid w:val="00760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60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bookread2.php?book=4658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library.ru/item.asp?id=3929202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7CF4B-114C-4366-9686-E8D8ADED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58</Pages>
  <Words>11750</Words>
  <Characters>66978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</dc:creator>
  <cp:keywords/>
  <dc:description/>
  <cp:lastModifiedBy>Агрохимия 10</cp:lastModifiedBy>
  <cp:revision>70</cp:revision>
  <cp:lastPrinted>2020-12-11T11:56:00Z</cp:lastPrinted>
  <dcterms:created xsi:type="dcterms:W3CDTF">2020-12-03T13:07:00Z</dcterms:created>
  <dcterms:modified xsi:type="dcterms:W3CDTF">2020-12-14T11:12:00Z</dcterms:modified>
</cp:coreProperties>
</file>